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D3070" w14:textId="789BBB25" w:rsidR="00442267" w:rsidRPr="000A0366" w:rsidRDefault="00442267">
      <w:pPr>
        <w:jc w:val="center"/>
        <w:rPr>
          <w:rFonts w:ascii="Arial" w:hAnsi="Arial" w:cs="Arial"/>
          <w:b/>
          <w:bCs/>
          <w:lang w:val="en-GB"/>
        </w:rPr>
      </w:pPr>
      <w:r w:rsidRPr="000A0366">
        <w:rPr>
          <w:rFonts w:ascii="Arial" w:hAnsi="Arial" w:cs="Arial"/>
          <w:b/>
          <w:bCs/>
          <w:lang w:val="en-GB"/>
        </w:rPr>
        <w:t>WEST YORKSHIRE FIRE &amp; RESCUE SERVICE</w:t>
      </w:r>
      <w:r w:rsidR="00257981">
        <w:rPr>
          <w:rFonts w:ascii="Arial" w:hAnsi="Arial" w:cs="Arial"/>
          <w:b/>
          <w:bCs/>
          <w:lang w:val="en-GB"/>
        </w:rPr>
        <w:t>.</w:t>
      </w:r>
    </w:p>
    <w:p w14:paraId="53D80171" w14:textId="77777777" w:rsidR="00442267" w:rsidRPr="000A0366" w:rsidRDefault="00442267">
      <w:pPr>
        <w:jc w:val="center"/>
        <w:rPr>
          <w:rFonts w:ascii="Arial" w:hAnsi="Arial" w:cs="Arial"/>
          <w:b/>
          <w:bCs/>
          <w:lang w:val="en-GB"/>
        </w:rPr>
      </w:pPr>
    </w:p>
    <w:p w14:paraId="20BC3434" w14:textId="11294DD6" w:rsidR="00442267" w:rsidRPr="000A0366" w:rsidRDefault="00442267">
      <w:pPr>
        <w:pStyle w:val="Heading1"/>
        <w:rPr>
          <w:sz w:val="24"/>
          <w:lang w:val="en-GB"/>
        </w:rPr>
      </w:pPr>
      <w:r w:rsidRPr="000A0366">
        <w:rPr>
          <w:sz w:val="24"/>
          <w:lang w:val="en-GB"/>
        </w:rPr>
        <w:t>JOB DESCRIPTION</w:t>
      </w:r>
      <w:r w:rsidR="00257981">
        <w:rPr>
          <w:sz w:val="24"/>
          <w:lang w:val="en-GB"/>
        </w:rPr>
        <w:t>.</w:t>
      </w:r>
    </w:p>
    <w:p w14:paraId="6F2B74CC" w14:textId="77777777" w:rsidR="00442267" w:rsidRPr="000A0366" w:rsidRDefault="00442267">
      <w:pPr>
        <w:jc w:val="center"/>
        <w:rPr>
          <w:rFonts w:ascii="Arial" w:hAnsi="Arial" w:cs="Arial"/>
          <w:lang w:val="en-GB"/>
        </w:rPr>
      </w:pPr>
    </w:p>
    <w:tbl>
      <w:tblPr>
        <w:tblW w:w="10210" w:type="dxa"/>
        <w:tblCellSpacing w:w="15" w:type="dxa"/>
        <w:tblCellMar>
          <w:top w:w="15" w:type="dxa"/>
          <w:left w:w="15" w:type="dxa"/>
          <w:bottom w:w="15" w:type="dxa"/>
          <w:right w:w="15" w:type="dxa"/>
        </w:tblCellMar>
        <w:tblLook w:val="0000" w:firstRow="0" w:lastRow="0" w:firstColumn="0" w:lastColumn="0" w:noHBand="0" w:noVBand="0"/>
      </w:tblPr>
      <w:tblGrid>
        <w:gridCol w:w="3055"/>
        <w:gridCol w:w="7155"/>
      </w:tblGrid>
      <w:tr w:rsidR="00442267" w:rsidRPr="008672D5" w14:paraId="00A54416" w14:textId="77777777" w:rsidTr="004678A7">
        <w:trPr>
          <w:trHeight w:val="581"/>
          <w:tblCellSpacing w:w="15" w:type="dxa"/>
        </w:trPr>
        <w:tc>
          <w:tcPr>
            <w:tcW w:w="0" w:type="auto"/>
          </w:tcPr>
          <w:p w14:paraId="712CA201"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POST TITLE:</w:t>
            </w:r>
            <w:r w:rsidR="006F318D" w:rsidRPr="008672D5">
              <w:rPr>
                <w:rFonts w:ascii="Arial" w:hAnsi="Arial" w:cs="Arial"/>
                <w:b/>
                <w:bCs/>
                <w:lang w:val="en-GB"/>
              </w:rPr>
              <w:t xml:space="preserve"> </w:t>
            </w:r>
          </w:p>
        </w:tc>
        <w:tc>
          <w:tcPr>
            <w:tcW w:w="7110" w:type="dxa"/>
          </w:tcPr>
          <w:p w14:paraId="584FEFC8" w14:textId="5532EA16" w:rsidR="00950B44" w:rsidRPr="004678A7" w:rsidRDefault="00171BE6" w:rsidP="00CF2FE4">
            <w:pPr>
              <w:pStyle w:val="Heading3"/>
              <w:rPr>
                <w:i w:val="0"/>
                <w:iCs w:val="0"/>
                <w:sz w:val="24"/>
              </w:rPr>
            </w:pPr>
            <w:r w:rsidRPr="004678A7">
              <w:rPr>
                <w:i w:val="0"/>
                <w:iCs w:val="0"/>
                <w:sz w:val="24"/>
              </w:rPr>
              <w:t>Purchasing Officer</w:t>
            </w:r>
          </w:p>
          <w:p w14:paraId="0DAEA965" w14:textId="77777777" w:rsidR="00CF2FE4" w:rsidRPr="008672D5" w:rsidRDefault="00CF2FE4" w:rsidP="00CF2FE4">
            <w:pPr>
              <w:rPr>
                <w:b/>
                <w:bCs/>
                <w:lang w:val="en-GB"/>
              </w:rPr>
            </w:pPr>
          </w:p>
        </w:tc>
      </w:tr>
      <w:tr w:rsidR="00442267" w:rsidRPr="008672D5" w14:paraId="3B63D2ED" w14:textId="77777777" w:rsidTr="004678A7">
        <w:trPr>
          <w:trHeight w:val="518"/>
          <w:tblCellSpacing w:w="15" w:type="dxa"/>
        </w:trPr>
        <w:tc>
          <w:tcPr>
            <w:tcW w:w="0" w:type="auto"/>
          </w:tcPr>
          <w:p w14:paraId="5F31C2E7" w14:textId="77777777" w:rsidR="00442267" w:rsidRPr="008672D5" w:rsidRDefault="00442267">
            <w:pPr>
              <w:rPr>
                <w:rFonts w:ascii="Arial" w:eastAsia="Arial Unicode MS" w:hAnsi="Arial" w:cs="Arial"/>
                <w:b/>
                <w:bCs/>
                <w:lang w:val="en-GB"/>
              </w:rPr>
            </w:pPr>
            <w:r w:rsidRPr="008672D5">
              <w:rPr>
                <w:rFonts w:ascii="Arial" w:hAnsi="Arial" w:cs="Arial"/>
                <w:b/>
                <w:bCs/>
                <w:lang w:val="en-GB"/>
              </w:rPr>
              <w:t>GRADE:</w:t>
            </w:r>
          </w:p>
        </w:tc>
        <w:tc>
          <w:tcPr>
            <w:tcW w:w="7110" w:type="dxa"/>
          </w:tcPr>
          <w:p w14:paraId="408B4F09" w14:textId="31855136" w:rsidR="00442267" w:rsidRPr="004678A7" w:rsidRDefault="008B3DDF" w:rsidP="008B3DDF">
            <w:pPr>
              <w:pStyle w:val="Heading3"/>
              <w:rPr>
                <w:i w:val="0"/>
                <w:iCs w:val="0"/>
                <w:color w:val="FF0000"/>
                <w:sz w:val="24"/>
              </w:rPr>
            </w:pPr>
            <w:r w:rsidRPr="004678A7">
              <w:rPr>
                <w:i w:val="0"/>
                <w:iCs w:val="0"/>
                <w:sz w:val="24"/>
              </w:rPr>
              <w:t>5</w:t>
            </w:r>
          </w:p>
        </w:tc>
      </w:tr>
      <w:tr w:rsidR="00442267" w:rsidRPr="008672D5" w14:paraId="1F23F0F8" w14:textId="77777777" w:rsidTr="004678A7">
        <w:trPr>
          <w:trHeight w:val="581"/>
          <w:tblCellSpacing w:w="15" w:type="dxa"/>
        </w:trPr>
        <w:tc>
          <w:tcPr>
            <w:tcW w:w="0" w:type="auto"/>
          </w:tcPr>
          <w:p w14:paraId="7F9FB2F3" w14:textId="77777777" w:rsidR="00442267" w:rsidRPr="008672D5" w:rsidRDefault="00442267">
            <w:pPr>
              <w:rPr>
                <w:rFonts w:ascii="Arial" w:eastAsia="Arial Unicode MS" w:hAnsi="Arial" w:cs="Arial"/>
                <w:b/>
                <w:bCs/>
                <w:lang w:val="en-GB"/>
              </w:rPr>
            </w:pPr>
            <w:r w:rsidRPr="008672D5">
              <w:rPr>
                <w:rFonts w:ascii="Arial" w:hAnsi="Arial" w:cs="Arial"/>
                <w:b/>
                <w:bCs/>
                <w:lang w:val="en-GB"/>
              </w:rPr>
              <w:t>RESPONSIBLE TO:</w:t>
            </w:r>
          </w:p>
        </w:tc>
        <w:tc>
          <w:tcPr>
            <w:tcW w:w="7110" w:type="dxa"/>
          </w:tcPr>
          <w:p w14:paraId="2CA100DA" w14:textId="34688ED4" w:rsidR="00844A79" w:rsidRPr="004678A7" w:rsidRDefault="00171BE6" w:rsidP="00844A79">
            <w:pPr>
              <w:pStyle w:val="Heading3"/>
              <w:rPr>
                <w:i w:val="0"/>
                <w:iCs w:val="0"/>
                <w:sz w:val="24"/>
              </w:rPr>
            </w:pPr>
            <w:r w:rsidRPr="004678A7">
              <w:rPr>
                <w:i w:val="0"/>
                <w:iCs w:val="0"/>
                <w:sz w:val="24"/>
              </w:rPr>
              <w:t>Stores Manager</w:t>
            </w:r>
          </w:p>
          <w:p w14:paraId="37AA6651" w14:textId="77777777" w:rsidR="007756A1" w:rsidRPr="008672D5" w:rsidRDefault="007756A1" w:rsidP="00CF2FE4">
            <w:pPr>
              <w:rPr>
                <w:rFonts w:ascii="Arial" w:eastAsia="Arial Unicode MS" w:hAnsi="Arial" w:cs="Arial"/>
                <w:b/>
                <w:bCs/>
                <w:color w:val="FF0000"/>
                <w:lang w:val="en-GB"/>
              </w:rPr>
            </w:pPr>
          </w:p>
        </w:tc>
      </w:tr>
      <w:tr w:rsidR="00442267" w:rsidRPr="008672D5" w14:paraId="0E189CC3" w14:textId="77777777" w:rsidTr="004678A7">
        <w:trPr>
          <w:trHeight w:val="282"/>
          <w:tblCellSpacing w:w="15" w:type="dxa"/>
        </w:trPr>
        <w:tc>
          <w:tcPr>
            <w:tcW w:w="0" w:type="auto"/>
          </w:tcPr>
          <w:p w14:paraId="40E00EC5" w14:textId="77777777" w:rsidR="00442267" w:rsidRPr="008672D5" w:rsidRDefault="00442267">
            <w:pPr>
              <w:rPr>
                <w:rFonts w:ascii="Arial" w:eastAsia="Arial Unicode MS" w:hAnsi="Arial" w:cs="Arial"/>
                <w:b/>
                <w:bCs/>
                <w:lang w:val="en-GB"/>
              </w:rPr>
            </w:pPr>
          </w:p>
        </w:tc>
        <w:tc>
          <w:tcPr>
            <w:tcW w:w="7110" w:type="dxa"/>
          </w:tcPr>
          <w:p w14:paraId="6EA369A4" w14:textId="77777777" w:rsidR="007756A1" w:rsidRPr="008672D5" w:rsidRDefault="007756A1">
            <w:pPr>
              <w:rPr>
                <w:rFonts w:ascii="Arial" w:eastAsia="Arial Unicode MS" w:hAnsi="Arial" w:cs="Arial"/>
                <w:b/>
                <w:bCs/>
                <w:lang w:val="en-GB"/>
              </w:rPr>
            </w:pPr>
          </w:p>
        </w:tc>
      </w:tr>
      <w:tr w:rsidR="00442267" w:rsidRPr="008672D5" w14:paraId="331CFE86" w14:textId="77777777" w:rsidTr="004678A7">
        <w:trPr>
          <w:trHeight w:val="1727"/>
          <w:tblCellSpacing w:w="15" w:type="dxa"/>
        </w:trPr>
        <w:tc>
          <w:tcPr>
            <w:tcW w:w="0" w:type="auto"/>
          </w:tcPr>
          <w:p w14:paraId="614292C5"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PURPOSE OF POST: </w:t>
            </w:r>
          </w:p>
        </w:tc>
        <w:tc>
          <w:tcPr>
            <w:tcW w:w="7110" w:type="dxa"/>
          </w:tcPr>
          <w:p w14:paraId="520576AB" w14:textId="3C62900E" w:rsidR="00844A79" w:rsidRPr="004678A7" w:rsidRDefault="004678A7" w:rsidP="00844A79">
            <w:pPr>
              <w:pStyle w:val="Heading3"/>
              <w:rPr>
                <w:i w:val="0"/>
                <w:iCs w:val="0"/>
                <w:sz w:val="24"/>
              </w:rPr>
            </w:pPr>
            <w:r w:rsidRPr="004678A7">
              <w:rPr>
                <w:i w:val="0"/>
                <w:iCs w:val="0"/>
                <w:sz w:val="24"/>
              </w:rPr>
              <w:t xml:space="preserve">To ensure that </w:t>
            </w:r>
            <w:r w:rsidR="00171BE6" w:rsidRPr="004678A7">
              <w:rPr>
                <w:i w:val="0"/>
                <w:iCs w:val="0"/>
                <w:sz w:val="24"/>
              </w:rPr>
              <w:t>goods and servic</w:t>
            </w:r>
            <w:r w:rsidRPr="004678A7">
              <w:rPr>
                <w:i w:val="0"/>
                <w:iCs w:val="0"/>
                <w:sz w:val="24"/>
              </w:rPr>
              <w:t>es are procured on behalf of operational and support departments in</w:t>
            </w:r>
            <w:r w:rsidR="00171BE6" w:rsidRPr="004678A7">
              <w:rPr>
                <w:i w:val="0"/>
                <w:iCs w:val="0"/>
                <w:sz w:val="24"/>
              </w:rPr>
              <w:t xml:space="preserve"> a timely and efficient manner</w:t>
            </w:r>
            <w:r w:rsidRPr="004678A7">
              <w:rPr>
                <w:i w:val="0"/>
                <w:iCs w:val="0"/>
                <w:sz w:val="24"/>
              </w:rPr>
              <w:t>, adhering to the principles of best value</w:t>
            </w:r>
            <w:r>
              <w:rPr>
                <w:i w:val="0"/>
                <w:iCs w:val="0"/>
                <w:sz w:val="24"/>
              </w:rPr>
              <w:t xml:space="preserve"> and </w:t>
            </w:r>
            <w:r w:rsidR="00BD24DE">
              <w:rPr>
                <w:i w:val="0"/>
                <w:iCs w:val="0"/>
                <w:sz w:val="24"/>
              </w:rPr>
              <w:t>contract procurement rules.</w:t>
            </w:r>
          </w:p>
          <w:p w14:paraId="36A65590" w14:textId="77777777" w:rsidR="00CF2FE4" w:rsidRPr="008672D5" w:rsidRDefault="00CF2FE4" w:rsidP="00CF2FE4">
            <w:pPr>
              <w:rPr>
                <w:rFonts w:ascii="Arial" w:eastAsia="Arial Unicode MS" w:hAnsi="Arial" w:cs="Arial"/>
                <w:b/>
                <w:bCs/>
                <w:color w:val="FF0000"/>
                <w:lang w:val="en-GB"/>
              </w:rPr>
            </w:pPr>
          </w:p>
          <w:p w14:paraId="262D4E2E" w14:textId="77777777" w:rsidR="007756A1" w:rsidRPr="008672D5" w:rsidRDefault="007756A1" w:rsidP="00CF2FE4">
            <w:pPr>
              <w:rPr>
                <w:rFonts w:ascii="Arial" w:eastAsia="Arial Unicode MS" w:hAnsi="Arial" w:cs="Arial"/>
                <w:b/>
                <w:bCs/>
                <w:lang w:val="en-GB"/>
              </w:rPr>
            </w:pPr>
          </w:p>
        </w:tc>
      </w:tr>
    </w:tbl>
    <w:p w14:paraId="7A5D1CEA" w14:textId="4A3FEF41" w:rsidR="00CF2FE4" w:rsidRPr="008672D5" w:rsidRDefault="00CF2FE4" w:rsidP="00CF2FE4">
      <w:pPr>
        <w:rPr>
          <w:rFonts w:ascii="Arial" w:eastAsia="Arial Unicode MS" w:hAnsi="Arial" w:cs="Arial"/>
          <w:b/>
          <w:bCs/>
          <w:lang w:val="en-GB"/>
        </w:rPr>
      </w:pPr>
      <w:r w:rsidRPr="008672D5">
        <w:rPr>
          <w:rFonts w:ascii="Arial" w:eastAsia="Arial Unicode MS" w:hAnsi="Arial" w:cs="Arial"/>
          <w:b/>
          <w:bCs/>
          <w:lang w:val="en-GB"/>
        </w:rPr>
        <w:t>ORG CHART</w:t>
      </w:r>
      <w:r w:rsidR="00257981">
        <w:rPr>
          <w:rFonts w:ascii="Arial" w:eastAsia="Arial Unicode MS" w:hAnsi="Arial" w:cs="Arial"/>
          <w:b/>
          <w:bCs/>
          <w:lang w:val="en-GB"/>
        </w:rPr>
        <w:t>.</w:t>
      </w:r>
    </w:p>
    <w:p w14:paraId="612B2CB9" w14:textId="68B0BEB4" w:rsidR="00CF2FE4" w:rsidRPr="008672D5" w:rsidRDefault="00D20315" w:rsidP="00BD24DE">
      <w:pPr>
        <w:jc w:val="center"/>
        <w:rPr>
          <w:rFonts w:ascii="Arial" w:eastAsia="Arial Unicode MS" w:hAnsi="Arial" w:cs="Arial"/>
          <w:b/>
          <w:bCs/>
          <w:lang w:val="en-GB"/>
        </w:rPr>
      </w:pPr>
      <w:r>
        <w:rPr>
          <w:rFonts w:ascii="Arial" w:eastAsia="Arial Unicode MS" w:hAnsi="Arial" w:cs="Arial"/>
          <w:b/>
          <w:bCs/>
          <w:noProof/>
          <w:lang w:val="en-GB"/>
        </w:rPr>
        <w:drawing>
          <wp:inline distT="0" distB="0" distL="0" distR="0" wp14:anchorId="48AA9AFE" wp14:editId="7FD8A1A4">
            <wp:extent cx="4848225" cy="1930872"/>
            <wp:effectExtent l="0" t="0" r="0" b="0"/>
            <wp:docPr id="662080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4639" cy="1933427"/>
                    </a:xfrm>
                    <a:prstGeom prst="rect">
                      <a:avLst/>
                    </a:prstGeom>
                    <a:noFill/>
                  </pic:spPr>
                </pic:pic>
              </a:graphicData>
            </a:graphic>
          </wp:inline>
        </w:drawing>
      </w:r>
    </w:p>
    <w:p w14:paraId="01C25A33" w14:textId="77777777" w:rsidR="00CF2FE4" w:rsidRPr="008672D5" w:rsidRDefault="00CF2FE4" w:rsidP="00CF2FE4">
      <w:pPr>
        <w:rPr>
          <w:rFonts w:ascii="Arial" w:eastAsia="Arial Unicode MS" w:hAnsi="Arial" w:cs="Arial"/>
          <w:b/>
          <w:bCs/>
          <w:color w:val="FF0000"/>
          <w:lang w:val="en-GB"/>
        </w:rPr>
      </w:pPr>
    </w:p>
    <w:p w14:paraId="180B1AF1" w14:textId="5E0D4966" w:rsidR="00CF2FE4" w:rsidRPr="008672D5" w:rsidRDefault="00442267">
      <w:pPr>
        <w:pStyle w:val="Heading5"/>
        <w:rPr>
          <w:sz w:val="24"/>
          <w:lang w:val="en-GB"/>
        </w:rPr>
      </w:pPr>
      <w:r w:rsidRPr="008672D5">
        <w:rPr>
          <w:sz w:val="24"/>
          <w:lang w:val="en-GB"/>
        </w:rPr>
        <w:t>MAIN DUTIES AND RESPONSIBILITIES</w:t>
      </w:r>
      <w:r w:rsidR="00CF2FE4" w:rsidRPr="008672D5">
        <w:rPr>
          <w:sz w:val="24"/>
          <w:lang w:val="en-GB"/>
        </w:rPr>
        <w:t xml:space="preserve"> OF THE ROLE</w:t>
      </w:r>
      <w:r w:rsidR="00257981">
        <w:rPr>
          <w:sz w:val="24"/>
          <w:lang w:val="en-GB"/>
        </w:rPr>
        <w:t>.</w:t>
      </w:r>
    </w:p>
    <w:p w14:paraId="32CAB6F4" w14:textId="3EE0C459" w:rsidR="00844A79" w:rsidRPr="008672D5" w:rsidRDefault="00844A79" w:rsidP="00844A79">
      <w:pPr>
        <w:pStyle w:val="Heading3"/>
        <w:rPr>
          <w:b/>
          <w:bCs/>
          <w:i w:val="0"/>
          <w:iCs w:val="0"/>
          <w:color w:val="FF0000"/>
          <w:sz w:val="24"/>
        </w:rPr>
      </w:pPr>
    </w:p>
    <w:p w14:paraId="25D97BE5" w14:textId="77777777" w:rsidR="00442267" w:rsidRPr="000A0366" w:rsidRDefault="00442267">
      <w:pPr>
        <w:rPr>
          <w:rFonts w:ascii="Arial" w:hAnsi="Arial" w:cs="Arial"/>
          <w:sz w:val="22"/>
          <w:szCs w:val="22"/>
          <w:lang w:val="en-GB"/>
        </w:rPr>
      </w:pPr>
    </w:p>
    <w:p w14:paraId="783EE3AA" w14:textId="5957A094" w:rsidR="00C44590" w:rsidRPr="00BD24DE" w:rsidRDefault="00FF4F12" w:rsidP="00C44590">
      <w:pPr>
        <w:pStyle w:val="ListParagraph"/>
        <w:numPr>
          <w:ilvl w:val="0"/>
          <w:numId w:val="17"/>
        </w:numPr>
        <w:rPr>
          <w:rFonts w:ascii="Arial" w:eastAsia="Times New Roman" w:hAnsi="Arial" w:cs="Arial"/>
          <w:sz w:val="24"/>
          <w:szCs w:val="24"/>
        </w:rPr>
      </w:pPr>
      <w:r w:rsidRPr="00BD24DE">
        <w:rPr>
          <w:rFonts w:ascii="Arial" w:hAnsi="Arial" w:cs="Arial"/>
          <w:sz w:val="24"/>
          <w:szCs w:val="24"/>
        </w:rPr>
        <w:t>Establish the requirements of internal customers and other stakeholders for the buying of supplies and services</w:t>
      </w:r>
      <w:r w:rsidR="00C44590" w:rsidRPr="00BD24DE">
        <w:rPr>
          <w:rFonts w:ascii="Arial" w:hAnsi="Arial" w:cs="Arial"/>
          <w:sz w:val="24"/>
          <w:szCs w:val="24"/>
        </w:rPr>
        <w:t>, m</w:t>
      </w:r>
      <w:r w:rsidR="00C44590" w:rsidRPr="00BD24DE">
        <w:rPr>
          <w:rFonts w:ascii="Arial" w:eastAsia="Times New Roman" w:hAnsi="Arial" w:cs="Arial"/>
          <w:sz w:val="24"/>
          <w:szCs w:val="24"/>
        </w:rPr>
        <w:t>aintaining excellent customer service and effective stakeholder relationships with customers and suppliers.</w:t>
      </w:r>
    </w:p>
    <w:p w14:paraId="05581454" w14:textId="77777777" w:rsidR="00FF4F12" w:rsidRPr="00BD24DE" w:rsidRDefault="00FF4F12" w:rsidP="00C44590">
      <w:pPr>
        <w:pStyle w:val="ListParagraph"/>
        <w:rPr>
          <w:rFonts w:ascii="Arial" w:eastAsia="Times New Roman" w:hAnsi="Arial" w:cs="Arial"/>
          <w:sz w:val="24"/>
          <w:szCs w:val="24"/>
        </w:rPr>
      </w:pPr>
    </w:p>
    <w:p w14:paraId="06AECBF5" w14:textId="3360207D" w:rsidR="00C44590" w:rsidRPr="00BD24DE" w:rsidRDefault="00FF4F12" w:rsidP="00C44590">
      <w:pPr>
        <w:pStyle w:val="ListParagraph"/>
        <w:numPr>
          <w:ilvl w:val="0"/>
          <w:numId w:val="17"/>
        </w:numPr>
        <w:rPr>
          <w:rFonts w:ascii="Arial" w:eastAsia="Times New Roman" w:hAnsi="Arial" w:cs="Arial"/>
          <w:sz w:val="24"/>
          <w:szCs w:val="24"/>
        </w:rPr>
      </w:pPr>
      <w:r w:rsidRPr="00BD24DE">
        <w:rPr>
          <w:rFonts w:ascii="Arial" w:hAnsi="Arial" w:cs="Arial"/>
          <w:sz w:val="24"/>
          <w:szCs w:val="24"/>
        </w:rPr>
        <w:t>Ensure compliance with organisational procedures including contract procedure rules and financial regulations when sourcing products</w:t>
      </w:r>
      <w:r w:rsidR="00C44590" w:rsidRPr="00BD24DE">
        <w:rPr>
          <w:rFonts w:ascii="Arial" w:hAnsi="Arial" w:cs="Arial"/>
          <w:sz w:val="24"/>
          <w:szCs w:val="24"/>
        </w:rPr>
        <w:t xml:space="preserve">. </w:t>
      </w:r>
      <w:r w:rsidR="00C44590" w:rsidRPr="00BD24DE">
        <w:rPr>
          <w:rFonts w:ascii="Arial" w:eastAsia="Times New Roman" w:hAnsi="Arial" w:cs="Arial"/>
          <w:sz w:val="24"/>
          <w:szCs w:val="24"/>
        </w:rPr>
        <w:t xml:space="preserve">Check that contracts and framework agreements remain valid before placing orders and </w:t>
      </w:r>
      <w:r w:rsidR="00C44590" w:rsidRPr="00BD24DE">
        <w:rPr>
          <w:rFonts w:ascii="Arial" w:hAnsi="Arial" w:cs="Arial"/>
          <w:sz w:val="24"/>
          <w:szCs w:val="24"/>
        </w:rPr>
        <w:t>en</w:t>
      </w:r>
      <w:r w:rsidR="000F2D18" w:rsidRPr="00BD24DE">
        <w:rPr>
          <w:rFonts w:ascii="Arial" w:hAnsi="Arial" w:cs="Arial"/>
          <w:sz w:val="24"/>
          <w:szCs w:val="24"/>
        </w:rPr>
        <w:t xml:space="preserve">sure that </w:t>
      </w:r>
      <w:r w:rsidR="00F60344" w:rsidRPr="00BD24DE">
        <w:rPr>
          <w:rFonts w:ascii="Arial" w:hAnsi="Arial" w:cs="Arial"/>
          <w:sz w:val="24"/>
          <w:szCs w:val="24"/>
        </w:rPr>
        <w:t xml:space="preserve">the </w:t>
      </w:r>
      <w:r w:rsidR="000F2D18" w:rsidRPr="00BD24DE">
        <w:rPr>
          <w:rFonts w:ascii="Arial" w:hAnsi="Arial" w:cs="Arial"/>
          <w:sz w:val="24"/>
          <w:szCs w:val="24"/>
        </w:rPr>
        <w:t xml:space="preserve">correct goods and pricing </w:t>
      </w:r>
      <w:r w:rsidR="00027514" w:rsidRPr="00BD24DE">
        <w:rPr>
          <w:rFonts w:ascii="Arial" w:hAnsi="Arial" w:cs="Arial"/>
          <w:sz w:val="24"/>
          <w:szCs w:val="24"/>
        </w:rPr>
        <w:t>match the original quote</w:t>
      </w:r>
      <w:r w:rsidR="00B458B3" w:rsidRPr="00BD24DE">
        <w:rPr>
          <w:rFonts w:ascii="Arial" w:hAnsi="Arial" w:cs="Arial"/>
          <w:sz w:val="24"/>
          <w:szCs w:val="24"/>
        </w:rPr>
        <w:t xml:space="preserve"> / order</w:t>
      </w:r>
      <w:r w:rsidR="00C44590" w:rsidRPr="00BD24DE">
        <w:rPr>
          <w:rFonts w:ascii="Arial" w:hAnsi="Arial" w:cs="Arial"/>
          <w:sz w:val="24"/>
          <w:szCs w:val="24"/>
        </w:rPr>
        <w:t>, representing best value in procurement</w:t>
      </w:r>
      <w:r w:rsidR="00B458B3" w:rsidRPr="00BD24DE">
        <w:rPr>
          <w:rFonts w:ascii="Arial" w:hAnsi="Arial" w:cs="Arial"/>
          <w:sz w:val="24"/>
          <w:szCs w:val="24"/>
        </w:rPr>
        <w:t>.</w:t>
      </w:r>
    </w:p>
    <w:p w14:paraId="5C56BD73" w14:textId="77777777" w:rsidR="00C44590" w:rsidRPr="00BD24DE" w:rsidRDefault="00C44590" w:rsidP="00C44590">
      <w:pPr>
        <w:pStyle w:val="ListParagraph"/>
        <w:rPr>
          <w:rFonts w:ascii="Arial" w:eastAsia="Times New Roman" w:hAnsi="Arial" w:cs="Arial"/>
          <w:sz w:val="24"/>
          <w:szCs w:val="24"/>
        </w:rPr>
      </w:pPr>
    </w:p>
    <w:p w14:paraId="52C125C0" w14:textId="2E6543E2" w:rsidR="00FE600A" w:rsidRPr="00BD24DE" w:rsidRDefault="00C44590" w:rsidP="008A4243">
      <w:pPr>
        <w:pStyle w:val="ListParagraph"/>
        <w:numPr>
          <w:ilvl w:val="0"/>
          <w:numId w:val="17"/>
        </w:numPr>
        <w:rPr>
          <w:rFonts w:ascii="Arial" w:eastAsia="Times New Roman" w:hAnsi="Arial" w:cs="Arial"/>
          <w:sz w:val="24"/>
          <w:szCs w:val="24"/>
        </w:rPr>
      </w:pPr>
      <w:r w:rsidRPr="00BD24DE">
        <w:rPr>
          <w:rFonts w:ascii="Arial" w:eastAsia="Times New Roman" w:hAnsi="Arial" w:cs="Arial"/>
          <w:sz w:val="24"/>
          <w:szCs w:val="24"/>
        </w:rPr>
        <w:t xml:space="preserve">Operate and promote the use of electronic purchasing systems for requisitioning, ordering and invoicing </w:t>
      </w:r>
      <w:r w:rsidR="008A4243" w:rsidRPr="00BD24DE">
        <w:rPr>
          <w:rFonts w:ascii="Arial" w:eastAsia="Times New Roman" w:hAnsi="Arial" w:cs="Arial"/>
          <w:sz w:val="24"/>
          <w:szCs w:val="24"/>
        </w:rPr>
        <w:t xml:space="preserve">and </w:t>
      </w:r>
      <w:r w:rsidRPr="00BD24DE">
        <w:rPr>
          <w:rFonts w:ascii="Arial" w:hAnsi="Arial" w:cs="Arial"/>
          <w:sz w:val="24"/>
          <w:szCs w:val="24"/>
        </w:rPr>
        <w:t>e</w:t>
      </w:r>
      <w:r w:rsidR="00B65060" w:rsidRPr="00BD24DE">
        <w:rPr>
          <w:rFonts w:ascii="Arial" w:hAnsi="Arial" w:cs="Arial"/>
          <w:sz w:val="24"/>
          <w:szCs w:val="24"/>
        </w:rPr>
        <w:t xml:space="preserve">nsure </w:t>
      </w:r>
      <w:r w:rsidR="008A4243" w:rsidRPr="00BD24DE">
        <w:rPr>
          <w:rFonts w:ascii="Arial" w:hAnsi="Arial" w:cs="Arial"/>
          <w:sz w:val="24"/>
          <w:szCs w:val="24"/>
        </w:rPr>
        <w:t>s</w:t>
      </w:r>
      <w:r w:rsidR="001D1CF1" w:rsidRPr="00BD24DE">
        <w:rPr>
          <w:rFonts w:ascii="Arial" w:hAnsi="Arial" w:cs="Arial"/>
          <w:sz w:val="24"/>
          <w:szCs w:val="24"/>
        </w:rPr>
        <w:t xml:space="preserve">tock </w:t>
      </w:r>
      <w:r w:rsidR="008A4243" w:rsidRPr="00BD24DE">
        <w:rPr>
          <w:rFonts w:ascii="Arial" w:hAnsi="Arial" w:cs="Arial"/>
          <w:sz w:val="24"/>
          <w:szCs w:val="24"/>
        </w:rPr>
        <w:t>l</w:t>
      </w:r>
      <w:r w:rsidR="001D1CF1" w:rsidRPr="00BD24DE">
        <w:rPr>
          <w:rFonts w:ascii="Arial" w:hAnsi="Arial" w:cs="Arial"/>
          <w:sz w:val="24"/>
          <w:szCs w:val="24"/>
        </w:rPr>
        <w:t>evels</w:t>
      </w:r>
      <w:r w:rsidR="00B65060" w:rsidRPr="00BD24DE">
        <w:rPr>
          <w:rFonts w:ascii="Arial" w:hAnsi="Arial" w:cs="Arial"/>
          <w:sz w:val="24"/>
          <w:szCs w:val="24"/>
        </w:rPr>
        <w:t xml:space="preserve"> are </w:t>
      </w:r>
      <w:r w:rsidR="006611F9" w:rsidRPr="00BD24DE">
        <w:rPr>
          <w:rFonts w:ascii="Arial" w:hAnsi="Arial" w:cs="Arial"/>
          <w:sz w:val="24"/>
          <w:szCs w:val="24"/>
        </w:rPr>
        <w:t>moni</w:t>
      </w:r>
      <w:r w:rsidR="008A4243" w:rsidRPr="00BD24DE">
        <w:rPr>
          <w:rFonts w:ascii="Arial" w:hAnsi="Arial" w:cs="Arial"/>
          <w:sz w:val="24"/>
          <w:szCs w:val="24"/>
        </w:rPr>
        <w:t>tored and maintained against manufacturer lead times.</w:t>
      </w:r>
    </w:p>
    <w:p w14:paraId="03B50659" w14:textId="068C574F" w:rsidR="00FE600A" w:rsidRPr="00BD24DE" w:rsidRDefault="00C05931" w:rsidP="00FE600A">
      <w:pPr>
        <w:numPr>
          <w:ilvl w:val="0"/>
          <w:numId w:val="17"/>
        </w:numPr>
        <w:rPr>
          <w:rFonts w:ascii="Arial" w:hAnsi="Arial" w:cs="Arial"/>
          <w:lang w:val="en-GB"/>
        </w:rPr>
      </w:pPr>
      <w:r w:rsidRPr="00BD24DE">
        <w:rPr>
          <w:rFonts w:ascii="Arial" w:hAnsi="Arial" w:cs="Arial"/>
          <w:lang w:val="en-GB"/>
        </w:rPr>
        <w:t>Identify sourcing and supply chain problems and work to develop solutions</w:t>
      </w:r>
      <w:r w:rsidR="00977426" w:rsidRPr="00BD24DE">
        <w:rPr>
          <w:rFonts w:ascii="Arial" w:hAnsi="Arial" w:cs="Arial"/>
          <w:lang w:val="en-GB"/>
        </w:rPr>
        <w:t>, ensuring timely and sustainable corrective actions are applied.</w:t>
      </w:r>
    </w:p>
    <w:p w14:paraId="1073C36A" w14:textId="77777777" w:rsidR="008A4243" w:rsidRPr="00BD24DE" w:rsidRDefault="008A4243" w:rsidP="008A4243">
      <w:pPr>
        <w:ind w:left="720"/>
        <w:rPr>
          <w:rFonts w:ascii="Arial" w:hAnsi="Arial" w:cs="Arial"/>
          <w:lang w:val="en-GB"/>
        </w:rPr>
      </w:pPr>
    </w:p>
    <w:p w14:paraId="135C5C21" w14:textId="007D5243" w:rsidR="008A4243" w:rsidRPr="00BD24DE" w:rsidRDefault="008A4243" w:rsidP="008A4243">
      <w:pPr>
        <w:pStyle w:val="ListParagraph"/>
        <w:numPr>
          <w:ilvl w:val="0"/>
          <w:numId w:val="17"/>
        </w:numPr>
        <w:rPr>
          <w:rFonts w:ascii="Arial" w:eastAsia="Times New Roman" w:hAnsi="Arial" w:cs="Arial"/>
          <w:sz w:val="24"/>
          <w:szCs w:val="24"/>
        </w:rPr>
      </w:pPr>
      <w:r w:rsidRPr="00BD24DE">
        <w:rPr>
          <w:rFonts w:ascii="Arial" w:eastAsia="Times New Roman" w:hAnsi="Arial" w:cs="Arial"/>
          <w:sz w:val="24"/>
          <w:szCs w:val="24"/>
        </w:rPr>
        <w:t>Provide training to department staff on the electronic ordering system, procurement procedures and ordering processes.</w:t>
      </w:r>
    </w:p>
    <w:p w14:paraId="21CD93BF" w14:textId="77777777" w:rsidR="000A47CA" w:rsidRDefault="000A47CA" w:rsidP="000A47CA">
      <w:pPr>
        <w:rPr>
          <w:rFonts w:ascii="Arial" w:hAnsi="Arial" w:cs="Arial"/>
          <w:b/>
          <w:bCs/>
          <w:sz w:val="22"/>
          <w:szCs w:val="22"/>
        </w:rPr>
      </w:pPr>
      <w:r>
        <w:rPr>
          <w:rFonts w:ascii="Arial" w:hAnsi="Arial" w:cs="Arial"/>
          <w:b/>
          <w:bCs/>
          <w:sz w:val="22"/>
          <w:szCs w:val="22"/>
        </w:rPr>
        <w:lastRenderedPageBreak/>
        <w:t>ORGANISATIONAL WIDE RESPONSIBILITIES</w:t>
      </w:r>
      <w:r w:rsidRPr="000A0366">
        <w:rPr>
          <w:rFonts w:ascii="Arial" w:hAnsi="Arial" w:cs="Arial"/>
          <w:b/>
          <w:bCs/>
          <w:sz w:val="22"/>
          <w:szCs w:val="22"/>
        </w:rPr>
        <w:t>:</w:t>
      </w:r>
    </w:p>
    <w:p w14:paraId="66A9D0DD" w14:textId="77777777" w:rsidR="000A47CA" w:rsidRDefault="000A47CA" w:rsidP="000A47CA">
      <w:pPr>
        <w:rPr>
          <w:rFonts w:ascii="Arial" w:hAnsi="Arial" w:cs="Arial"/>
          <w:b/>
          <w:bCs/>
          <w:sz w:val="22"/>
          <w:szCs w:val="22"/>
        </w:rPr>
      </w:pPr>
    </w:p>
    <w:p w14:paraId="1BBE9D42" w14:textId="0621EDDF" w:rsidR="000A47CA" w:rsidRPr="00BD24DE" w:rsidRDefault="000A47CA" w:rsidP="000A47CA">
      <w:pPr>
        <w:pStyle w:val="ListParagraph"/>
        <w:numPr>
          <w:ilvl w:val="0"/>
          <w:numId w:val="17"/>
        </w:numPr>
        <w:spacing w:after="0" w:line="240" w:lineRule="auto"/>
        <w:contextualSpacing w:val="0"/>
        <w:jc w:val="both"/>
        <w:rPr>
          <w:rFonts w:ascii="Arial" w:hAnsi="Arial" w:cs="Arial"/>
          <w:sz w:val="24"/>
          <w:szCs w:val="24"/>
        </w:rPr>
      </w:pPr>
      <w:r w:rsidRPr="00BD24DE">
        <w:rPr>
          <w:rFonts w:ascii="Arial" w:hAnsi="Arial" w:cs="Arial"/>
          <w:sz w:val="24"/>
          <w:szCs w:val="24"/>
        </w:rPr>
        <w:t xml:space="preserve">Adherence to the </w:t>
      </w:r>
      <w:hyperlink r:id="rId14" w:history="1">
        <w:r w:rsidR="00A64D90" w:rsidRPr="00BD24DE">
          <w:rPr>
            <w:rStyle w:val="Hyperlink"/>
            <w:rFonts w:ascii="Arial" w:hAnsi="Arial" w:cs="Arial"/>
            <w:sz w:val="24"/>
            <w:szCs w:val="24"/>
          </w:rPr>
          <w:t>NFCC Core Code of Ethics</w:t>
        </w:r>
      </w:hyperlink>
      <w:r w:rsidR="00E353B2" w:rsidRPr="00BD24DE">
        <w:rPr>
          <w:rFonts w:ascii="Arial" w:hAnsi="Arial" w:cs="Arial"/>
          <w:sz w:val="24"/>
          <w:szCs w:val="24"/>
        </w:rPr>
        <w:t xml:space="preserve"> </w:t>
      </w:r>
      <w:r w:rsidRPr="00BD24DE">
        <w:rPr>
          <w:rFonts w:ascii="Arial" w:hAnsi="Arial" w:cs="Arial"/>
          <w:sz w:val="24"/>
          <w:szCs w:val="24"/>
        </w:rPr>
        <w:t xml:space="preserve">and </w:t>
      </w:r>
      <w:hyperlink r:id="rId15" w:history="1">
        <w:r w:rsidRPr="00BD24DE">
          <w:rPr>
            <w:rStyle w:val="Hyperlink"/>
            <w:rFonts w:ascii="Arial" w:hAnsi="Arial" w:cs="Arial"/>
            <w:sz w:val="24"/>
            <w:szCs w:val="24"/>
          </w:rPr>
          <w:t>West Yorkshire Fire Service Values</w:t>
        </w:r>
      </w:hyperlink>
      <w:r w:rsidRPr="00BD24DE">
        <w:rPr>
          <w:rFonts w:ascii="Arial" w:hAnsi="Arial" w:cs="Arial"/>
          <w:sz w:val="24"/>
          <w:szCs w:val="24"/>
        </w:rPr>
        <w:t>.</w:t>
      </w:r>
    </w:p>
    <w:p w14:paraId="7AA3A0D3" w14:textId="62D0B8B6" w:rsidR="000A47CA" w:rsidRPr="000A0366" w:rsidRDefault="00FB1501" w:rsidP="00F14960">
      <w:pPr>
        <w:ind w:firstLine="720"/>
        <w:jc w:val="center"/>
        <w:rPr>
          <w:rFonts w:ascii="Arial" w:hAnsi="Arial" w:cs="Arial"/>
          <w:b/>
          <w:bCs/>
          <w:sz w:val="22"/>
          <w:szCs w:val="22"/>
        </w:rPr>
      </w:pPr>
      <w:r w:rsidRPr="00201C53">
        <w:rPr>
          <w:noProof/>
        </w:rPr>
        <w:drawing>
          <wp:inline distT="0" distB="0" distL="0" distR="0" wp14:anchorId="7B1BFD7D" wp14:editId="34FF01DE">
            <wp:extent cx="2724150" cy="2486025"/>
            <wp:effectExtent l="0" t="0" r="0" b="9525"/>
            <wp:docPr id="251670681" name="Picture 1">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0681" name="Picture 1">
                      <a:hlinkClick r:id="rId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2486025"/>
                    </a:xfrm>
                    <a:prstGeom prst="rect">
                      <a:avLst/>
                    </a:prstGeom>
                    <a:noFill/>
                    <a:ln>
                      <a:noFill/>
                    </a:ln>
                  </pic:spPr>
                </pic:pic>
              </a:graphicData>
            </a:graphic>
          </wp:inline>
        </w:drawing>
      </w:r>
    </w:p>
    <w:p w14:paraId="725DB32A" w14:textId="77777777" w:rsidR="000A47CA" w:rsidRPr="000A0366" w:rsidRDefault="000A47CA" w:rsidP="000A47CA">
      <w:pPr>
        <w:ind w:left="360"/>
        <w:rPr>
          <w:rFonts w:ascii="Arial" w:hAnsi="Arial" w:cs="Arial"/>
          <w:b/>
          <w:bCs/>
          <w:sz w:val="22"/>
          <w:szCs w:val="22"/>
        </w:rPr>
      </w:pPr>
    </w:p>
    <w:p w14:paraId="0FAF3D7C" w14:textId="77777777" w:rsidR="000A47CA" w:rsidRPr="00BD24DE" w:rsidRDefault="000A47CA" w:rsidP="000A47CA">
      <w:pPr>
        <w:numPr>
          <w:ilvl w:val="0"/>
          <w:numId w:val="17"/>
        </w:numPr>
        <w:spacing w:after="120"/>
        <w:rPr>
          <w:rFonts w:ascii="Arial" w:hAnsi="Arial" w:cs="Arial"/>
          <w:lang w:val="en-GB"/>
        </w:rPr>
      </w:pPr>
      <w:r w:rsidRPr="00BD24DE">
        <w:rPr>
          <w:rFonts w:ascii="Arial" w:hAnsi="Arial" w:cs="Arial"/>
          <w:lang w:val="en-GB"/>
        </w:rPr>
        <w:t>To Implement and promote the Authority’s:</w:t>
      </w:r>
    </w:p>
    <w:p w14:paraId="50D66ED3" w14:textId="77777777" w:rsidR="000A47CA" w:rsidRPr="00BD24DE" w:rsidRDefault="000A47CA" w:rsidP="000A47CA">
      <w:pPr>
        <w:numPr>
          <w:ilvl w:val="0"/>
          <w:numId w:val="12"/>
        </w:numPr>
        <w:rPr>
          <w:rFonts w:ascii="Arial" w:hAnsi="Arial" w:cs="Arial"/>
          <w:spacing w:val="-3"/>
          <w:lang w:val="en-GB"/>
        </w:rPr>
      </w:pPr>
      <w:r w:rsidRPr="00BD24DE">
        <w:rPr>
          <w:rFonts w:ascii="Arial" w:hAnsi="Arial" w:cs="Arial"/>
          <w:spacing w:val="-3"/>
          <w:lang w:val="en-GB"/>
        </w:rPr>
        <w:t>Health and Safety policies.</w:t>
      </w:r>
    </w:p>
    <w:p w14:paraId="4D667802" w14:textId="77777777" w:rsidR="000A47CA" w:rsidRPr="00BD24DE" w:rsidRDefault="000A47CA" w:rsidP="000A47CA">
      <w:pPr>
        <w:numPr>
          <w:ilvl w:val="0"/>
          <w:numId w:val="12"/>
        </w:numPr>
        <w:rPr>
          <w:rFonts w:ascii="Arial" w:hAnsi="Arial" w:cs="Arial"/>
          <w:spacing w:val="-3"/>
          <w:lang w:val="en-GB"/>
        </w:rPr>
      </w:pPr>
      <w:r w:rsidRPr="00BD24DE">
        <w:rPr>
          <w:rFonts w:ascii="Arial" w:hAnsi="Arial" w:cs="Arial"/>
          <w:spacing w:val="-3"/>
          <w:lang w:val="en-GB"/>
        </w:rPr>
        <w:t>Equality and Diversity policies.</w:t>
      </w:r>
    </w:p>
    <w:p w14:paraId="6F16B905" w14:textId="77777777" w:rsidR="000A47CA" w:rsidRPr="00BD24DE" w:rsidRDefault="000A47CA" w:rsidP="000A47CA">
      <w:pPr>
        <w:numPr>
          <w:ilvl w:val="0"/>
          <w:numId w:val="12"/>
        </w:numPr>
        <w:rPr>
          <w:rFonts w:ascii="Arial" w:hAnsi="Arial" w:cs="Arial"/>
          <w:spacing w:val="-3"/>
          <w:lang w:val="en-GB"/>
        </w:rPr>
      </w:pPr>
      <w:r w:rsidRPr="00BD24DE">
        <w:rPr>
          <w:rFonts w:ascii="Arial" w:hAnsi="Arial" w:cs="Arial"/>
          <w:spacing w:val="-3"/>
          <w:lang w:val="en-GB"/>
        </w:rPr>
        <w:t>Information Security Management System policies.</w:t>
      </w:r>
    </w:p>
    <w:p w14:paraId="55C4DBEB" w14:textId="77777777" w:rsidR="000A47CA" w:rsidRPr="00BD24DE" w:rsidRDefault="000A47CA" w:rsidP="000A47CA">
      <w:pPr>
        <w:numPr>
          <w:ilvl w:val="0"/>
          <w:numId w:val="12"/>
        </w:numPr>
        <w:rPr>
          <w:rFonts w:ascii="Arial" w:hAnsi="Arial" w:cs="Arial"/>
          <w:spacing w:val="-3"/>
          <w:lang w:val="en-GB"/>
        </w:rPr>
      </w:pPr>
      <w:r w:rsidRPr="00BD24DE">
        <w:rPr>
          <w:rFonts w:ascii="Arial" w:hAnsi="Arial" w:cs="Arial"/>
          <w:spacing w:val="-3"/>
          <w:lang w:val="en-GB"/>
        </w:rPr>
        <w:t>Safeguarding policies.</w:t>
      </w:r>
    </w:p>
    <w:p w14:paraId="7C359DCF" w14:textId="77777777" w:rsidR="000A47CA" w:rsidRPr="00BD24DE" w:rsidRDefault="000A47CA" w:rsidP="000A47CA">
      <w:pPr>
        <w:numPr>
          <w:ilvl w:val="0"/>
          <w:numId w:val="12"/>
        </w:numPr>
        <w:rPr>
          <w:rFonts w:ascii="Arial" w:hAnsi="Arial" w:cs="Arial"/>
          <w:spacing w:val="-3"/>
          <w:lang w:val="en-GB"/>
        </w:rPr>
      </w:pPr>
      <w:r w:rsidRPr="00BD24DE">
        <w:rPr>
          <w:rFonts w:ascii="Arial" w:hAnsi="Arial" w:cs="Arial"/>
          <w:spacing w:val="-3"/>
          <w:lang w:val="en-GB"/>
        </w:rPr>
        <w:t>Business continuity policy and contingency arrangements.</w:t>
      </w:r>
      <w:r w:rsidRPr="00BD24DE">
        <w:rPr>
          <w:rFonts w:ascii="Arial" w:hAnsi="Arial" w:cs="Arial"/>
          <w:lang w:val="en-GB"/>
        </w:rPr>
        <w:t xml:space="preserve"> </w:t>
      </w:r>
    </w:p>
    <w:p w14:paraId="2FF40D6E" w14:textId="77777777" w:rsidR="000A47CA" w:rsidRPr="00BD24DE" w:rsidRDefault="000A47CA" w:rsidP="000A47CA">
      <w:pPr>
        <w:numPr>
          <w:ilvl w:val="0"/>
          <w:numId w:val="12"/>
        </w:numPr>
        <w:rPr>
          <w:rFonts w:ascii="Arial" w:hAnsi="Arial" w:cs="Arial"/>
          <w:spacing w:val="-3"/>
          <w:lang w:val="en-GB"/>
        </w:rPr>
      </w:pPr>
      <w:r w:rsidRPr="00BD24DE">
        <w:rPr>
          <w:rFonts w:ascii="Arial" w:hAnsi="Arial" w:cs="Arial"/>
          <w:lang w:val="en-GB"/>
        </w:rPr>
        <w:t>Policies related to General Data Protection Regulation and Data Protection Act 2018.</w:t>
      </w:r>
    </w:p>
    <w:p w14:paraId="40B3F8EC" w14:textId="77777777" w:rsidR="000A47CA" w:rsidRPr="00BD24DE" w:rsidRDefault="000A47CA" w:rsidP="000A47CA">
      <w:pPr>
        <w:numPr>
          <w:ilvl w:val="0"/>
          <w:numId w:val="12"/>
        </w:numPr>
        <w:rPr>
          <w:rFonts w:ascii="Arial" w:hAnsi="Arial" w:cs="Arial"/>
          <w:spacing w:val="-3"/>
          <w:lang w:val="en-GB"/>
        </w:rPr>
      </w:pPr>
      <w:r w:rsidRPr="00BD24DE">
        <w:rPr>
          <w:rFonts w:ascii="Arial" w:hAnsi="Arial" w:cs="Arial"/>
          <w:lang w:val="en-GB"/>
        </w:rPr>
        <w:t>Commitment to maintaining our Customer Service expectations.</w:t>
      </w:r>
    </w:p>
    <w:p w14:paraId="536145E8" w14:textId="77777777" w:rsidR="000A47CA" w:rsidRPr="00BD24DE" w:rsidRDefault="000A47CA" w:rsidP="000A47CA">
      <w:pPr>
        <w:ind w:left="1200"/>
        <w:rPr>
          <w:rFonts w:ascii="Arial" w:hAnsi="Arial" w:cs="Arial"/>
          <w:spacing w:val="-3"/>
          <w:lang w:val="en-GB"/>
        </w:rPr>
      </w:pPr>
    </w:p>
    <w:p w14:paraId="55C3BCC2" w14:textId="6B72D0FC" w:rsidR="00975C7A" w:rsidRPr="00BD24DE" w:rsidRDefault="000A47CA" w:rsidP="00975C7A">
      <w:pPr>
        <w:numPr>
          <w:ilvl w:val="0"/>
          <w:numId w:val="17"/>
        </w:numPr>
        <w:jc w:val="both"/>
        <w:rPr>
          <w:rFonts w:ascii="Arial" w:hAnsi="Arial" w:cs="Arial"/>
        </w:rPr>
      </w:pPr>
      <w:r w:rsidRPr="00BD24DE">
        <w:rPr>
          <w:rFonts w:ascii="Arial" w:hAnsi="Arial" w:cs="Arial"/>
        </w:rPr>
        <w:t>A satisfactory</w:t>
      </w:r>
      <w:r w:rsidR="004B3F1B" w:rsidRPr="00BD24DE">
        <w:rPr>
          <w:rFonts w:ascii="Arial" w:hAnsi="Arial" w:cs="Arial"/>
        </w:rPr>
        <w:t xml:space="preserve"> s</w:t>
      </w:r>
      <w:r w:rsidRPr="00BD24DE">
        <w:rPr>
          <w:rFonts w:ascii="Arial" w:hAnsi="Arial" w:cs="Arial"/>
          <w:color w:val="000000" w:themeColor="text1"/>
        </w:rPr>
        <w:t>tandard/</w:t>
      </w:r>
      <w:r w:rsidR="004B3F1B" w:rsidRPr="00BD24DE">
        <w:rPr>
          <w:rFonts w:ascii="Arial" w:hAnsi="Arial" w:cs="Arial"/>
          <w:color w:val="000000" w:themeColor="text1"/>
        </w:rPr>
        <w:t>e</w:t>
      </w:r>
      <w:r w:rsidRPr="00BD24DE">
        <w:rPr>
          <w:rFonts w:ascii="Arial" w:hAnsi="Arial" w:cs="Arial"/>
          <w:color w:val="000000" w:themeColor="text1"/>
        </w:rPr>
        <w:t>nhanced</w:t>
      </w:r>
      <w:r w:rsidRPr="00BD24DE">
        <w:rPr>
          <w:rFonts w:ascii="Arial" w:hAnsi="Arial" w:cs="Arial"/>
          <w:b/>
          <w:bCs/>
          <w:color w:val="000000" w:themeColor="text1"/>
        </w:rPr>
        <w:t xml:space="preserve"> </w:t>
      </w:r>
      <w:r w:rsidRPr="00BD24DE">
        <w:rPr>
          <w:rFonts w:ascii="Arial" w:hAnsi="Arial" w:cs="Arial"/>
        </w:rPr>
        <w:t>Disclosure and Barring check is required for the role.</w:t>
      </w:r>
    </w:p>
    <w:p w14:paraId="512D3265" w14:textId="77777777" w:rsidR="00975C7A" w:rsidRDefault="00975C7A" w:rsidP="00975C7A">
      <w:pPr>
        <w:ind w:left="720"/>
        <w:jc w:val="both"/>
        <w:rPr>
          <w:rFonts w:ascii="Arial" w:hAnsi="Arial" w:cs="Arial"/>
          <w:sz w:val="22"/>
          <w:szCs w:val="22"/>
        </w:rPr>
      </w:pPr>
    </w:p>
    <w:p w14:paraId="4DF33750" w14:textId="337DEA88" w:rsidR="000A47CA" w:rsidRPr="00BD24DE" w:rsidRDefault="00E05866" w:rsidP="00975C7A">
      <w:pPr>
        <w:numPr>
          <w:ilvl w:val="0"/>
          <w:numId w:val="17"/>
        </w:numPr>
        <w:jc w:val="both"/>
        <w:rPr>
          <w:rFonts w:ascii="Arial" w:hAnsi="Arial" w:cs="Arial"/>
        </w:rPr>
      </w:pPr>
      <w:r w:rsidRPr="00BD24DE">
        <w:rPr>
          <w:rStyle w:val="normaltextrun"/>
          <w:rFonts w:ascii="Arial" w:hAnsi="Arial" w:cs="Arial"/>
          <w:shd w:val="clear" w:color="auto" w:fill="FFFFFF"/>
        </w:rPr>
        <w:t xml:space="preserve">This post has been designated a hybrid working post which means the postholder’s working time </w:t>
      </w:r>
      <w:r w:rsidR="00BD24DE" w:rsidRPr="00BD24DE">
        <w:rPr>
          <w:rStyle w:val="normaltextrun"/>
          <w:rFonts w:ascii="Arial" w:hAnsi="Arial" w:cs="Arial"/>
          <w:shd w:val="clear" w:color="auto" w:fill="FFFFFF"/>
        </w:rPr>
        <w:t>can</w:t>
      </w:r>
      <w:r w:rsidRPr="00BD24DE">
        <w:rPr>
          <w:rStyle w:val="normaltextrun"/>
          <w:rFonts w:ascii="Arial" w:hAnsi="Arial" w:cs="Arial"/>
          <w:shd w:val="clear" w:color="auto" w:fill="FFFFFF"/>
        </w:rPr>
        <w:t xml:space="preserve"> be split between the workplace and home.  The actual working pattern and number of days at each will be agreed locally with the line manager and will be determined based on the service needs.</w:t>
      </w:r>
    </w:p>
    <w:p w14:paraId="069DE41D" w14:textId="77777777" w:rsidR="000A47CA" w:rsidRPr="000A0366" w:rsidRDefault="000A47CA" w:rsidP="000A47CA">
      <w:pPr>
        <w:ind w:left="720" w:hanging="720"/>
        <w:rPr>
          <w:rFonts w:ascii="Arial" w:hAnsi="Arial" w:cs="Arial"/>
          <w:sz w:val="22"/>
          <w:szCs w:val="22"/>
        </w:rPr>
      </w:pPr>
    </w:p>
    <w:p w14:paraId="7244DD29" w14:textId="77777777" w:rsidR="000A47CA" w:rsidRDefault="000A47CA" w:rsidP="000A47CA">
      <w:pPr>
        <w:rPr>
          <w:rFonts w:ascii="Arial" w:hAnsi="Arial" w:cs="Arial"/>
          <w:b/>
          <w:bCs/>
          <w:lang w:val="en-GB"/>
        </w:rPr>
      </w:pPr>
    </w:p>
    <w:p w14:paraId="56E569AD" w14:textId="77777777" w:rsidR="000A47CA" w:rsidRDefault="000A47CA" w:rsidP="000A47CA">
      <w:pPr>
        <w:rPr>
          <w:rFonts w:ascii="Arial" w:hAnsi="Arial" w:cs="Arial"/>
          <w:b/>
          <w:bCs/>
          <w:color w:val="FF0000"/>
          <w:lang w:val="en-GB"/>
        </w:rPr>
      </w:pPr>
      <w:r>
        <w:rPr>
          <w:rFonts w:ascii="Arial" w:hAnsi="Arial" w:cs="Arial"/>
          <w:b/>
          <w:bCs/>
          <w:lang w:val="en-GB"/>
        </w:rPr>
        <w:t xml:space="preserve">SKILLS AND EXPERIENCE REQUIREMENTS FOR THIS ROLE. </w:t>
      </w:r>
    </w:p>
    <w:p w14:paraId="3A13EE63" w14:textId="77777777" w:rsidR="000A47CA" w:rsidRDefault="000A47CA" w:rsidP="000A47CA">
      <w:pPr>
        <w:rPr>
          <w:rFonts w:ascii="Arial" w:hAnsi="Arial" w:cs="Arial"/>
          <w:b/>
          <w:bCs/>
          <w:color w:val="FF0000"/>
          <w:lang w:val="en-GB"/>
        </w:rPr>
      </w:pPr>
    </w:p>
    <w:p w14:paraId="29AD0BF5" w14:textId="77777777" w:rsidR="000A47CA" w:rsidRPr="00BD24DE" w:rsidRDefault="000A47CA" w:rsidP="000A47CA">
      <w:pPr>
        <w:rPr>
          <w:rFonts w:ascii="Arial" w:hAnsi="Arial" w:cs="Arial"/>
        </w:rPr>
      </w:pPr>
      <w:r w:rsidRPr="00BD24DE">
        <w:rPr>
          <w:rFonts w:ascii="Arial" w:hAnsi="Arial" w:cs="Arial"/>
        </w:rPr>
        <w:t xml:space="preserve">In the supporting statement section of the application form give clear, concise examples of how </w:t>
      </w:r>
      <w:r w:rsidRPr="00BD24DE">
        <w:rPr>
          <w:rFonts w:ascii="Arial" w:hAnsi="Arial" w:cs="Arial"/>
          <w:b/>
          <w:bCs/>
        </w:rPr>
        <w:t>you meet all of the Essential person specification criteria</w:t>
      </w:r>
      <w:r w:rsidRPr="00BD24DE">
        <w:rPr>
          <w:rFonts w:ascii="Arial" w:hAnsi="Arial" w:cs="Arial"/>
        </w:rPr>
        <w:t xml:space="preserve"> (i.e. items you must be able to do from day one to be able to do the job), </w:t>
      </w:r>
      <w:r w:rsidRPr="00BD24DE">
        <w:rPr>
          <w:rFonts w:ascii="Arial" w:hAnsi="Arial" w:cs="Arial"/>
          <w:b/>
          <w:bCs/>
        </w:rPr>
        <w:t>identified as ‘Application’ in order to be shortlisted for this vacancy</w:t>
      </w:r>
      <w:r w:rsidRPr="00BD24DE">
        <w:rPr>
          <w:rFonts w:ascii="Arial" w:hAnsi="Arial" w:cs="Arial"/>
        </w:rPr>
        <w:t>.  If a large number of applications are received, only those who also meet the Desirable criteria, identified as ‘Application’, will be shortlisted, i.e. criteria you need to do the job, but which could be learnt during training.</w:t>
      </w:r>
    </w:p>
    <w:p w14:paraId="6EB06E1F" w14:textId="77777777" w:rsidR="000A47CA" w:rsidRPr="00BD24DE" w:rsidRDefault="000A47CA" w:rsidP="000A47CA">
      <w:pPr>
        <w:ind w:left="-709"/>
        <w:rPr>
          <w:rFonts w:ascii="Arial" w:hAnsi="Arial" w:cs="Arial"/>
        </w:rPr>
      </w:pPr>
    </w:p>
    <w:p w14:paraId="017D9D57" w14:textId="77777777" w:rsidR="000A47CA" w:rsidRPr="00BD24DE" w:rsidRDefault="000A47CA" w:rsidP="000A47CA">
      <w:pPr>
        <w:rPr>
          <w:rFonts w:ascii="Arial" w:hAnsi="Arial" w:cs="Arial"/>
        </w:rPr>
      </w:pPr>
      <w:r w:rsidRPr="00BD24DE">
        <w:rPr>
          <w:rFonts w:ascii="Arial" w:hAnsi="Arial" w:cs="Arial"/>
          <w:u w:val="single"/>
        </w:rPr>
        <w:t xml:space="preserve">Please list or number the </w:t>
      </w:r>
      <w:r w:rsidRPr="00BD24DE">
        <w:rPr>
          <w:rFonts w:ascii="Arial" w:hAnsi="Arial" w:cs="Arial"/>
        </w:rPr>
        <w:t>competency criteria below against which you are providing evidence/examples in order to structure your supporting statement in a well organised way.</w:t>
      </w:r>
    </w:p>
    <w:p w14:paraId="4B09D2AB" w14:textId="77777777" w:rsidR="000A47CA" w:rsidRPr="00BD24DE" w:rsidRDefault="000A47CA" w:rsidP="000A47CA">
      <w:pPr>
        <w:ind w:left="-709" w:hanging="720"/>
        <w:rPr>
          <w:rFonts w:ascii="Arial" w:hAnsi="Arial" w:cs="Arial"/>
          <w:bCs/>
        </w:rPr>
      </w:pPr>
    </w:p>
    <w:p w14:paraId="52E3CF93" w14:textId="77777777" w:rsidR="000A47CA" w:rsidRPr="00BD24DE" w:rsidRDefault="000A47CA" w:rsidP="000A47CA">
      <w:pPr>
        <w:rPr>
          <w:rFonts w:ascii="Arial" w:hAnsi="Arial" w:cs="Arial"/>
        </w:rPr>
      </w:pPr>
      <w:r w:rsidRPr="00BD24DE">
        <w:rPr>
          <w:rFonts w:ascii="Arial" w:hAnsi="Arial" w:cs="Arial"/>
        </w:rPr>
        <w:t xml:space="preserve">There may be some criteria that are identified through ‘Selection Process’ only. </w:t>
      </w:r>
      <w:r w:rsidRPr="00BD24DE">
        <w:rPr>
          <w:rFonts w:ascii="Arial" w:hAnsi="Arial" w:cs="Arial"/>
          <w:b/>
          <w:bCs/>
          <w:u w:val="single"/>
        </w:rPr>
        <w:t>You will only be assessed on these criteria during the selection process and not from your application form</w:t>
      </w:r>
      <w:r w:rsidRPr="00BD24DE">
        <w:rPr>
          <w:rFonts w:ascii="Arial" w:hAnsi="Arial" w:cs="Arial"/>
        </w:rPr>
        <w:t>, this may involve tests, presentations, interview etc.</w:t>
      </w:r>
    </w:p>
    <w:p w14:paraId="089F1D76" w14:textId="77777777" w:rsidR="000A47CA" w:rsidRDefault="000A47CA" w:rsidP="000A47CA">
      <w:pPr>
        <w:rPr>
          <w:rFonts w:ascii="Arial" w:hAnsi="Arial" w:cs="Arial"/>
          <w:b/>
          <w:bCs/>
          <w:lang w:val="en-GB"/>
        </w:rPr>
      </w:pPr>
    </w:p>
    <w:p w14:paraId="4EE7EAC9" w14:textId="77777777" w:rsidR="00BD24DE" w:rsidRDefault="00BD24DE" w:rsidP="000A47CA">
      <w:pPr>
        <w:rPr>
          <w:rFonts w:ascii="Arial" w:hAnsi="Arial" w:cs="Arial"/>
          <w:b/>
          <w:bCs/>
          <w:lang w:val="en-GB"/>
        </w:rPr>
      </w:pPr>
    </w:p>
    <w:p w14:paraId="1CDCF6D0" w14:textId="77777777" w:rsidR="00BD24DE" w:rsidRPr="000A0366" w:rsidRDefault="00BD24DE" w:rsidP="000A47CA">
      <w:pPr>
        <w:rPr>
          <w:rFonts w:ascii="Arial" w:hAnsi="Arial" w:cs="Arial"/>
          <w:b/>
          <w:bCs/>
          <w:lang w:val="en-GB"/>
        </w:rPr>
      </w:pPr>
    </w:p>
    <w:p w14:paraId="5B39F049" w14:textId="77777777" w:rsidR="0046308A" w:rsidRPr="0046308A" w:rsidRDefault="0046308A" w:rsidP="0046308A">
      <w:pPr>
        <w:rPr>
          <w:rFonts w:ascii="Arial" w:hAnsi="Arial" w:cs="Arial"/>
          <w:sz w:val="22"/>
          <w:szCs w:val="22"/>
        </w:rPr>
      </w:pP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3"/>
        <w:gridCol w:w="7141"/>
        <w:gridCol w:w="1371"/>
        <w:gridCol w:w="1701"/>
      </w:tblGrid>
      <w:tr w:rsidR="00442267" w:rsidRPr="002A6EC4" w14:paraId="5302750A" w14:textId="77777777" w:rsidTr="008672D5">
        <w:trPr>
          <w:tblCellSpacing w:w="15" w:type="dxa"/>
        </w:trPr>
        <w:tc>
          <w:tcPr>
            <w:tcW w:w="301" w:type="pct"/>
          </w:tcPr>
          <w:p w14:paraId="58C4181B" w14:textId="77777777" w:rsidR="00442267" w:rsidRPr="002A6EC4" w:rsidRDefault="00442267">
            <w:pPr>
              <w:rPr>
                <w:rFonts w:ascii="Arial" w:eastAsia="Arial Unicode MS" w:hAnsi="Arial" w:cs="Arial"/>
                <w:sz w:val="22"/>
                <w:szCs w:val="22"/>
                <w:lang w:val="en-GB"/>
              </w:rPr>
            </w:pPr>
            <w:r w:rsidRPr="002A6EC4">
              <w:rPr>
                <w:rFonts w:ascii="Arial" w:hAnsi="Arial" w:cs="Arial"/>
                <w:sz w:val="22"/>
                <w:szCs w:val="22"/>
                <w:lang w:val="en-GB"/>
              </w:rPr>
              <w:t> </w:t>
            </w:r>
          </w:p>
        </w:tc>
        <w:tc>
          <w:tcPr>
            <w:tcW w:w="3257" w:type="pct"/>
          </w:tcPr>
          <w:p w14:paraId="75DD99C0" w14:textId="77777777" w:rsidR="00442267" w:rsidRPr="002A6EC4" w:rsidRDefault="00442267">
            <w:pPr>
              <w:rPr>
                <w:rFonts w:ascii="Arial" w:eastAsia="Arial Unicode MS" w:hAnsi="Arial" w:cs="Arial"/>
                <w:sz w:val="22"/>
                <w:szCs w:val="22"/>
                <w:lang w:val="en-GB"/>
              </w:rPr>
            </w:pPr>
            <w:r w:rsidRPr="002A6EC4">
              <w:rPr>
                <w:rFonts w:ascii="Arial" w:hAnsi="Arial" w:cs="Arial"/>
                <w:b/>
                <w:bCs/>
                <w:sz w:val="22"/>
                <w:szCs w:val="22"/>
                <w:lang w:val="en-GB"/>
              </w:rPr>
              <w:t>Experience</w:t>
            </w:r>
            <w:r w:rsidR="008672D5" w:rsidRPr="002A6EC4">
              <w:rPr>
                <w:rFonts w:ascii="Arial" w:hAnsi="Arial" w:cs="Arial"/>
                <w:b/>
                <w:bCs/>
                <w:sz w:val="22"/>
                <w:szCs w:val="22"/>
                <w:lang w:val="en-GB"/>
              </w:rPr>
              <w:t>.</w:t>
            </w:r>
          </w:p>
        </w:tc>
        <w:tc>
          <w:tcPr>
            <w:tcW w:w="615" w:type="pct"/>
          </w:tcPr>
          <w:p w14:paraId="516041B3" w14:textId="77777777" w:rsidR="00442267" w:rsidRPr="002A6EC4" w:rsidRDefault="00442267">
            <w:pPr>
              <w:rPr>
                <w:rFonts w:ascii="Arial" w:eastAsia="Arial Unicode MS" w:hAnsi="Arial" w:cs="Arial"/>
                <w:b/>
                <w:sz w:val="22"/>
                <w:szCs w:val="22"/>
                <w:lang w:val="en-GB"/>
              </w:rPr>
            </w:pPr>
            <w:r w:rsidRPr="002A6EC4">
              <w:rPr>
                <w:rFonts w:ascii="Arial" w:hAnsi="Arial" w:cs="Arial"/>
                <w:b/>
                <w:sz w:val="22"/>
                <w:szCs w:val="22"/>
                <w:lang w:val="en-GB"/>
              </w:rPr>
              <w:t>Essential/ Desirable</w:t>
            </w:r>
            <w:r w:rsidR="008672D5" w:rsidRPr="002A6EC4">
              <w:rPr>
                <w:rFonts w:ascii="Arial" w:hAnsi="Arial" w:cs="Arial"/>
                <w:b/>
                <w:sz w:val="22"/>
                <w:szCs w:val="22"/>
                <w:lang w:val="en-GB"/>
              </w:rPr>
              <w:t>.</w:t>
            </w:r>
          </w:p>
        </w:tc>
        <w:tc>
          <w:tcPr>
            <w:tcW w:w="759" w:type="pct"/>
          </w:tcPr>
          <w:p w14:paraId="74C5600B" w14:textId="77777777" w:rsidR="00442267" w:rsidRPr="002A6EC4" w:rsidRDefault="000E6028">
            <w:pPr>
              <w:rPr>
                <w:rFonts w:ascii="Arial" w:eastAsia="Arial Unicode MS" w:hAnsi="Arial" w:cs="Arial"/>
                <w:sz w:val="22"/>
                <w:szCs w:val="22"/>
                <w:lang w:val="en-GB"/>
              </w:rPr>
            </w:pPr>
            <w:r w:rsidRPr="002A6EC4">
              <w:rPr>
                <w:rFonts w:ascii="Arial" w:hAnsi="Arial" w:cs="Arial"/>
                <w:b/>
                <w:bCs/>
                <w:sz w:val="22"/>
                <w:szCs w:val="22"/>
                <w:lang w:val="en-GB"/>
              </w:rPr>
              <w:t>Where Identified</w:t>
            </w:r>
            <w:r w:rsidR="008672D5" w:rsidRPr="002A6EC4">
              <w:rPr>
                <w:rFonts w:ascii="Arial" w:hAnsi="Arial" w:cs="Arial"/>
                <w:b/>
                <w:bCs/>
                <w:sz w:val="22"/>
                <w:szCs w:val="22"/>
                <w:lang w:val="en-GB"/>
              </w:rPr>
              <w:t>.</w:t>
            </w:r>
          </w:p>
        </w:tc>
      </w:tr>
      <w:tr w:rsidR="00577844" w:rsidRPr="006442BD" w14:paraId="04B17B63" w14:textId="77777777" w:rsidTr="008672D5">
        <w:trPr>
          <w:tblCellSpacing w:w="15" w:type="dxa"/>
        </w:trPr>
        <w:tc>
          <w:tcPr>
            <w:tcW w:w="301" w:type="pct"/>
          </w:tcPr>
          <w:p w14:paraId="2050E1F8" w14:textId="77777777" w:rsidR="00577844" w:rsidRPr="006442BD" w:rsidRDefault="00577844" w:rsidP="00577844">
            <w:pPr>
              <w:numPr>
                <w:ilvl w:val="0"/>
                <w:numId w:val="15"/>
              </w:numPr>
              <w:rPr>
                <w:rFonts w:ascii="Arial" w:eastAsia="Arial Unicode MS" w:hAnsi="Arial" w:cs="Arial"/>
                <w:sz w:val="22"/>
                <w:szCs w:val="22"/>
                <w:lang w:val="en-GB"/>
              </w:rPr>
            </w:pPr>
          </w:p>
        </w:tc>
        <w:tc>
          <w:tcPr>
            <w:tcW w:w="3257" w:type="pct"/>
          </w:tcPr>
          <w:p w14:paraId="59F998B2" w14:textId="74C908A7" w:rsidR="00577844" w:rsidRPr="006442BD" w:rsidRDefault="00577844" w:rsidP="00577844">
            <w:pPr>
              <w:rPr>
                <w:rFonts w:ascii="Arial" w:eastAsia="Arial Unicode MS" w:hAnsi="Arial" w:cs="Arial"/>
                <w:sz w:val="22"/>
                <w:szCs w:val="22"/>
                <w:lang w:val="en-GB"/>
              </w:rPr>
            </w:pPr>
            <w:r w:rsidRPr="006442BD">
              <w:rPr>
                <w:rFonts w:ascii="Arial" w:eastAsia="Arial Unicode MS" w:hAnsi="Arial" w:cs="Arial"/>
                <w:sz w:val="22"/>
                <w:szCs w:val="22"/>
                <w:lang w:val="en-GB"/>
              </w:rPr>
              <w:t>Demonstrable knowledge/experience of</w:t>
            </w:r>
            <w:r w:rsidR="00EB7C30" w:rsidRPr="006442BD">
              <w:rPr>
                <w:rFonts w:ascii="Arial" w:eastAsia="Arial Unicode MS" w:hAnsi="Arial" w:cs="Arial"/>
                <w:sz w:val="22"/>
                <w:szCs w:val="22"/>
                <w:lang w:val="en-GB"/>
              </w:rPr>
              <w:t xml:space="preserve"> general sourcing and buying </w:t>
            </w:r>
            <w:r w:rsidR="008A4243">
              <w:rPr>
                <w:rFonts w:ascii="Arial" w:eastAsia="Arial Unicode MS" w:hAnsi="Arial" w:cs="Arial"/>
                <w:sz w:val="22"/>
                <w:szCs w:val="22"/>
                <w:lang w:val="en-GB"/>
              </w:rPr>
              <w:t>of goods or services in a business setting</w:t>
            </w:r>
            <w:r w:rsidR="00916961" w:rsidRPr="006442BD">
              <w:rPr>
                <w:rFonts w:ascii="Arial" w:eastAsia="Arial Unicode MS" w:hAnsi="Arial" w:cs="Arial"/>
                <w:sz w:val="22"/>
                <w:szCs w:val="22"/>
                <w:lang w:val="en-GB"/>
              </w:rPr>
              <w:t>.</w:t>
            </w:r>
          </w:p>
        </w:tc>
        <w:tc>
          <w:tcPr>
            <w:tcW w:w="615" w:type="pct"/>
          </w:tcPr>
          <w:p w14:paraId="5763C7F1" w14:textId="712280AA" w:rsidR="00577844" w:rsidRPr="006442BD" w:rsidRDefault="00001482" w:rsidP="006442BD">
            <w:pPr>
              <w:jc w:val="center"/>
              <w:rPr>
                <w:rFonts w:ascii="Arial" w:eastAsia="Arial Unicode MS" w:hAnsi="Arial" w:cs="Arial"/>
                <w:sz w:val="22"/>
                <w:szCs w:val="22"/>
                <w:lang w:val="en-GB"/>
              </w:rPr>
            </w:pPr>
            <w:r w:rsidRPr="006442BD">
              <w:rPr>
                <w:rFonts w:ascii="Arial" w:eastAsia="Arial Unicode MS" w:hAnsi="Arial" w:cs="Arial"/>
                <w:sz w:val="22"/>
                <w:szCs w:val="22"/>
                <w:lang w:val="en-GB"/>
              </w:rPr>
              <w:t>Essential</w:t>
            </w:r>
          </w:p>
        </w:tc>
        <w:tc>
          <w:tcPr>
            <w:tcW w:w="759" w:type="pct"/>
          </w:tcPr>
          <w:p w14:paraId="29FA5C3E" w14:textId="3EC5BA40" w:rsidR="00577844" w:rsidRPr="006442BD" w:rsidRDefault="00577844" w:rsidP="00577844">
            <w:pPr>
              <w:rPr>
                <w:rFonts w:ascii="Arial" w:eastAsia="Arial Unicode MS" w:hAnsi="Arial" w:cs="Arial"/>
                <w:sz w:val="22"/>
                <w:szCs w:val="22"/>
                <w:lang w:val="en-GB"/>
              </w:rPr>
            </w:pPr>
            <w:r w:rsidRPr="006442BD">
              <w:rPr>
                <w:rFonts w:ascii="Arial" w:eastAsia="Arial Unicode MS" w:hAnsi="Arial" w:cs="Arial"/>
                <w:sz w:val="22"/>
                <w:szCs w:val="22"/>
                <w:lang w:val="en-GB"/>
              </w:rPr>
              <w:t xml:space="preserve">Application &amp; </w:t>
            </w:r>
            <w:r w:rsidRPr="006442BD">
              <w:rPr>
                <w:rFonts w:ascii="Arial" w:hAnsi="Arial" w:cs="Arial"/>
                <w:sz w:val="22"/>
                <w:szCs w:val="22"/>
                <w:lang w:val="en-GB"/>
              </w:rPr>
              <w:t>Selection Process</w:t>
            </w:r>
            <w:r w:rsidR="00257981" w:rsidRPr="006442BD">
              <w:rPr>
                <w:rFonts w:ascii="Arial" w:hAnsi="Arial" w:cs="Arial"/>
                <w:sz w:val="22"/>
                <w:szCs w:val="22"/>
                <w:lang w:val="en-GB"/>
              </w:rPr>
              <w:t>.</w:t>
            </w:r>
          </w:p>
        </w:tc>
      </w:tr>
      <w:tr w:rsidR="00577844" w:rsidRPr="006442BD" w14:paraId="281FB94D" w14:textId="77777777" w:rsidTr="008672D5">
        <w:trPr>
          <w:tblCellSpacing w:w="15" w:type="dxa"/>
        </w:trPr>
        <w:tc>
          <w:tcPr>
            <w:tcW w:w="301" w:type="pct"/>
          </w:tcPr>
          <w:p w14:paraId="27D735AC" w14:textId="77777777" w:rsidR="00577844" w:rsidRPr="006442BD" w:rsidRDefault="00577844" w:rsidP="00577844">
            <w:pPr>
              <w:numPr>
                <w:ilvl w:val="0"/>
                <w:numId w:val="15"/>
              </w:numPr>
              <w:rPr>
                <w:rFonts w:ascii="Arial" w:eastAsia="Arial Unicode MS" w:hAnsi="Arial" w:cs="Arial"/>
                <w:sz w:val="22"/>
                <w:szCs w:val="22"/>
                <w:lang w:val="en-GB"/>
              </w:rPr>
            </w:pPr>
          </w:p>
        </w:tc>
        <w:tc>
          <w:tcPr>
            <w:tcW w:w="3257" w:type="pct"/>
          </w:tcPr>
          <w:p w14:paraId="0632BD83" w14:textId="5EFCF5ED" w:rsidR="00577844" w:rsidRPr="006442BD" w:rsidRDefault="001B5236" w:rsidP="00577844">
            <w:pPr>
              <w:rPr>
                <w:rFonts w:ascii="Arial" w:eastAsia="Arial Unicode MS" w:hAnsi="Arial" w:cs="Arial"/>
                <w:sz w:val="22"/>
                <w:szCs w:val="22"/>
                <w:lang w:val="en-GB"/>
              </w:rPr>
            </w:pPr>
            <w:r w:rsidRPr="006442BD">
              <w:rPr>
                <w:rFonts w:ascii="Arial" w:eastAsia="Arial Unicode MS" w:hAnsi="Arial" w:cs="Arial"/>
                <w:sz w:val="22"/>
                <w:szCs w:val="22"/>
                <w:lang w:val="en-GB"/>
              </w:rPr>
              <w:t>Workplace experience of the input and maintenance and retrieval of information utilising Microsoft word and excel.</w:t>
            </w:r>
          </w:p>
        </w:tc>
        <w:tc>
          <w:tcPr>
            <w:tcW w:w="615" w:type="pct"/>
          </w:tcPr>
          <w:p w14:paraId="639CFCA4" w14:textId="7D0C4E4C" w:rsidR="00577844" w:rsidRPr="006442BD" w:rsidRDefault="001B5236" w:rsidP="006442BD">
            <w:pPr>
              <w:jc w:val="center"/>
              <w:rPr>
                <w:rFonts w:ascii="Arial" w:eastAsia="Arial Unicode MS" w:hAnsi="Arial" w:cs="Arial"/>
                <w:sz w:val="22"/>
                <w:szCs w:val="22"/>
                <w:lang w:val="en-GB"/>
              </w:rPr>
            </w:pPr>
            <w:r w:rsidRPr="006442BD">
              <w:rPr>
                <w:rFonts w:ascii="Arial" w:eastAsia="Arial Unicode MS" w:hAnsi="Arial" w:cs="Arial"/>
                <w:sz w:val="22"/>
                <w:szCs w:val="22"/>
                <w:lang w:val="en-GB"/>
              </w:rPr>
              <w:t>Essential</w:t>
            </w:r>
          </w:p>
        </w:tc>
        <w:tc>
          <w:tcPr>
            <w:tcW w:w="759" w:type="pct"/>
          </w:tcPr>
          <w:p w14:paraId="1895064F" w14:textId="42870E2E" w:rsidR="00577844" w:rsidRPr="006442BD" w:rsidRDefault="00577844" w:rsidP="00577844">
            <w:pPr>
              <w:rPr>
                <w:rFonts w:ascii="Arial" w:eastAsia="Arial Unicode MS" w:hAnsi="Arial" w:cs="Arial"/>
                <w:sz w:val="22"/>
                <w:szCs w:val="22"/>
                <w:lang w:val="en-GB"/>
              </w:rPr>
            </w:pPr>
            <w:r w:rsidRPr="006442BD">
              <w:rPr>
                <w:rFonts w:ascii="Arial" w:eastAsia="Arial Unicode MS" w:hAnsi="Arial" w:cs="Arial"/>
                <w:sz w:val="22"/>
                <w:szCs w:val="22"/>
                <w:lang w:val="en-GB"/>
              </w:rPr>
              <w:t xml:space="preserve">Application &amp; </w:t>
            </w:r>
            <w:r w:rsidRPr="006442BD">
              <w:rPr>
                <w:rFonts w:ascii="Arial" w:hAnsi="Arial" w:cs="Arial"/>
                <w:sz w:val="22"/>
                <w:szCs w:val="22"/>
                <w:lang w:val="en-GB"/>
              </w:rPr>
              <w:t>Selection Process</w:t>
            </w:r>
            <w:r w:rsidR="00257981" w:rsidRPr="006442BD">
              <w:rPr>
                <w:rFonts w:ascii="Arial" w:hAnsi="Arial" w:cs="Arial"/>
                <w:sz w:val="22"/>
                <w:szCs w:val="22"/>
                <w:lang w:val="en-GB"/>
              </w:rPr>
              <w:t>.</w:t>
            </w:r>
          </w:p>
        </w:tc>
      </w:tr>
      <w:tr w:rsidR="00577844" w:rsidRPr="006442BD" w14:paraId="278E8543" w14:textId="77777777" w:rsidTr="008672D5">
        <w:trPr>
          <w:tblCellSpacing w:w="15" w:type="dxa"/>
        </w:trPr>
        <w:tc>
          <w:tcPr>
            <w:tcW w:w="301" w:type="pct"/>
          </w:tcPr>
          <w:p w14:paraId="64148614" w14:textId="77777777" w:rsidR="00577844" w:rsidRPr="006442BD" w:rsidRDefault="00577844" w:rsidP="00577844">
            <w:pPr>
              <w:numPr>
                <w:ilvl w:val="0"/>
                <w:numId w:val="15"/>
              </w:numPr>
              <w:rPr>
                <w:rFonts w:ascii="Arial" w:eastAsia="Arial Unicode MS" w:hAnsi="Arial" w:cs="Arial"/>
                <w:sz w:val="22"/>
                <w:szCs w:val="22"/>
                <w:lang w:val="en-GB"/>
              </w:rPr>
            </w:pPr>
          </w:p>
        </w:tc>
        <w:tc>
          <w:tcPr>
            <w:tcW w:w="3257" w:type="pct"/>
          </w:tcPr>
          <w:p w14:paraId="02689592" w14:textId="4B1371D5" w:rsidR="00577844" w:rsidRPr="006442BD" w:rsidRDefault="001B5236" w:rsidP="00577844">
            <w:pPr>
              <w:rPr>
                <w:rFonts w:ascii="Arial" w:eastAsia="Arial Unicode MS" w:hAnsi="Arial" w:cs="Arial"/>
                <w:sz w:val="22"/>
                <w:szCs w:val="22"/>
                <w:lang w:val="en-GB"/>
              </w:rPr>
            </w:pPr>
            <w:r w:rsidRPr="006442BD">
              <w:rPr>
                <w:rFonts w:ascii="Arial" w:eastAsia="Arial Unicode MS" w:hAnsi="Arial" w:cs="Arial"/>
                <w:sz w:val="22"/>
                <w:szCs w:val="22"/>
                <w:lang w:val="en-GB"/>
              </w:rPr>
              <w:t>Experience o</w:t>
            </w:r>
            <w:r w:rsidR="008A4243">
              <w:rPr>
                <w:rFonts w:ascii="Arial" w:eastAsia="Arial Unicode MS" w:hAnsi="Arial" w:cs="Arial"/>
                <w:sz w:val="22"/>
                <w:szCs w:val="22"/>
                <w:lang w:val="en-GB"/>
              </w:rPr>
              <w:t>f electronic purchase / stock management</w:t>
            </w:r>
            <w:r w:rsidRPr="006442BD">
              <w:rPr>
                <w:rFonts w:ascii="Arial" w:eastAsia="Arial Unicode MS" w:hAnsi="Arial" w:cs="Arial"/>
                <w:sz w:val="22"/>
                <w:szCs w:val="22"/>
                <w:lang w:val="en-GB"/>
              </w:rPr>
              <w:t xml:space="preserve"> applications.</w:t>
            </w:r>
          </w:p>
        </w:tc>
        <w:tc>
          <w:tcPr>
            <w:tcW w:w="615" w:type="pct"/>
          </w:tcPr>
          <w:p w14:paraId="013EAF86" w14:textId="3BE60806" w:rsidR="00577844" w:rsidRPr="006442BD" w:rsidRDefault="001B5236" w:rsidP="006442BD">
            <w:pPr>
              <w:jc w:val="center"/>
              <w:rPr>
                <w:rFonts w:ascii="Arial" w:hAnsi="Arial" w:cs="Arial"/>
                <w:sz w:val="22"/>
                <w:szCs w:val="22"/>
                <w:lang w:val="en-GB"/>
              </w:rPr>
            </w:pPr>
            <w:r w:rsidRPr="006442BD">
              <w:rPr>
                <w:rFonts w:ascii="Arial" w:hAnsi="Arial" w:cs="Arial"/>
                <w:sz w:val="22"/>
                <w:szCs w:val="22"/>
                <w:lang w:val="en-GB"/>
              </w:rPr>
              <w:t>Desirable</w:t>
            </w:r>
          </w:p>
        </w:tc>
        <w:tc>
          <w:tcPr>
            <w:tcW w:w="759" w:type="pct"/>
          </w:tcPr>
          <w:p w14:paraId="5CE064F9" w14:textId="64707892" w:rsidR="00577844" w:rsidRPr="006442BD" w:rsidRDefault="00577844" w:rsidP="00577844">
            <w:pPr>
              <w:rPr>
                <w:rFonts w:ascii="Arial" w:hAnsi="Arial" w:cs="Arial"/>
                <w:sz w:val="22"/>
                <w:szCs w:val="22"/>
                <w:lang w:val="en-GB"/>
              </w:rPr>
            </w:pPr>
            <w:r w:rsidRPr="006442BD">
              <w:rPr>
                <w:rFonts w:ascii="Arial" w:eastAsia="Arial Unicode MS" w:hAnsi="Arial" w:cs="Arial"/>
                <w:sz w:val="22"/>
                <w:szCs w:val="22"/>
                <w:lang w:val="en-GB"/>
              </w:rPr>
              <w:t>Application</w:t>
            </w:r>
            <w:r w:rsidR="00911741" w:rsidRPr="006442BD">
              <w:rPr>
                <w:rFonts w:ascii="Arial" w:eastAsia="Arial Unicode MS" w:hAnsi="Arial" w:cs="Arial"/>
                <w:sz w:val="22"/>
                <w:szCs w:val="22"/>
                <w:lang w:val="en-GB"/>
              </w:rPr>
              <w:t xml:space="preserve"> &amp; Sele</w:t>
            </w:r>
            <w:r w:rsidR="006442BD" w:rsidRPr="006442BD">
              <w:rPr>
                <w:rFonts w:ascii="Arial" w:eastAsia="Arial Unicode MS" w:hAnsi="Arial" w:cs="Arial"/>
                <w:sz w:val="22"/>
                <w:szCs w:val="22"/>
                <w:lang w:val="en-GB"/>
              </w:rPr>
              <w:t>ction process</w:t>
            </w:r>
          </w:p>
        </w:tc>
      </w:tr>
    </w:tbl>
    <w:p w14:paraId="219B15C9" w14:textId="77777777" w:rsidR="00442267" w:rsidRPr="006442BD" w:rsidRDefault="00442267">
      <w:pPr>
        <w:rPr>
          <w:rFonts w:ascii="Arial" w:hAnsi="Arial" w:cs="Arial"/>
          <w:sz w:val="22"/>
          <w:szCs w:val="22"/>
          <w:lang w:val="en-GB"/>
        </w:rPr>
      </w:pPr>
      <w:r w:rsidRPr="006442BD">
        <w:rPr>
          <w:rFonts w:ascii="Arial" w:hAnsi="Arial" w:cs="Arial"/>
          <w:sz w:val="22"/>
          <w:szCs w:val="22"/>
          <w:lang w:val="en-GB"/>
        </w:rPr>
        <w:t> </w:t>
      </w: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3"/>
        <w:gridCol w:w="7190"/>
        <w:gridCol w:w="1335"/>
        <w:gridCol w:w="1688"/>
      </w:tblGrid>
      <w:tr w:rsidR="000E6028" w:rsidRPr="006442BD" w14:paraId="48FE76CB" w14:textId="77777777" w:rsidTr="008672D5">
        <w:trPr>
          <w:tblCellSpacing w:w="15" w:type="dxa"/>
        </w:trPr>
        <w:tc>
          <w:tcPr>
            <w:tcW w:w="301" w:type="pct"/>
          </w:tcPr>
          <w:p w14:paraId="559F8D92" w14:textId="77777777" w:rsidR="000E6028" w:rsidRPr="006442BD" w:rsidRDefault="000E6028">
            <w:pPr>
              <w:rPr>
                <w:rFonts w:ascii="Arial" w:eastAsia="Arial Unicode MS" w:hAnsi="Arial" w:cs="Arial"/>
                <w:sz w:val="22"/>
                <w:szCs w:val="22"/>
                <w:lang w:val="en-GB"/>
              </w:rPr>
            </w:pPr>
            <w:r w:rsidRPr="006442BD">
              <w:rPr>
                <w:rFonts w:ascii="Arial" w:hAnsi="Arial" w:cs="Arial"/>
                <w:sz w:val="22"/>
                <w:szCs w:val="22"/>
                <w:lang w:val="en-GB"/>
              </w:rPr>
              <w:t> </w:t>
            </w:r>
          </w:p>
        </w:tc>
        <w:tc>
          <w:tcPr>
            <w:tcW w:w="3280" w:type="pct"/>
          </w:tcPr>
          <w:p w14:paraId="6506F3CD" w14:textId="77777777" w:rsidR="000E6028" w:rsidRPr="006442BD" w:rsidRDefault="000E6028">
            <w:pPr>
              <w:rPr>
                <w:rFonts w:ascii="Arial" w:eastAsia="Arial Unicode MS" w:hAnsi="Arial" w:cs="Arial"/>
                <w:sz w:val="22"/>
                <w:szCs w:val="22"/>
                <w:lang w:val="en-GB"/>
              </w:rPr>
            </w:pPr>
            <w:r w:rsidRPr="006442BD">
              <w:rPr>
                <w:rFonts w:ascii="Arial" w:hAnsi="Arial" w:cs="Arial"/>
                <w:b/>
                <w:bCs/>
                <w:sz w:val="22"/>
                <w:szCs w:val="22"/>
                <w:lang w:val="en-GB"/>
              </w:rPr>
              <w:t>Education and Training</w:t>
            </w:r>
            <w:r w:rsidR="008672D5" w:rsidRPr="006442BD">
              <w:rPr>
                <w:rFonts w:ascii="Arial" w:hAnsi="Arial" w:cs="Arial"/>
                <w:b/>
                <w:bCs/>
                <w:sz w:val="22"/>
                <w:szCs w:val="22"/>
                <w:lang w:val="en-GB"/>
              </w:rPr>
              <w:t>.</w:t>
            </w:r>
          </w:p>
        </w:tc>
        <w:tc>
          <w:tcPr>
            <w:tcW w:w="598" w:type="pct"/>
          </w:tcPr>
          <w:p w14:paraId="56C3F08A" w14:textId="18877FEA" w:rsidR="000E6028" w:rsidRPr="006442BD" w:rsidRDefault="000E6028" w:rsidP="00F961A3">
            <w:pPr>
              <w:rPr>
                <w:rFonts w:ascii="Arial" w:eastAsia="Arial Unicode MS" w:hAnsi="Arial" w:cs="Arial"/>
                <w:b/>
                <w:sz w:val="22"/>
                <w:szCs w:val="22"/>
                <w:lang w:val="en-GB"/>
              </w:rPr>
            </w:pPr>
            <w:r w:rsidRPr="006442BD">
              <w:rPr>
                <w:rFonts w:ascii="Arial" w:hAnsi="Arial" w:cs="Arial"/>
                <w:b/>
                <w:sz w:val="22"/>
                <w:szCs w:val="22"/>
                <w:lang w:val="en-GB"/>
              </w:rPr>
              <w:t>Essential/ Desirable</w:t>
            </w:r>
            <w:r w:rsidR="00257981" w:rsidRPr="006442BD">
              <w:rPr>
                <w:rFonts w:ascii="Arial" w:hAnsi="Arial" w:cs="Arial"/>
                <w:b/>
                <w:sz w:val="22"/>
                <w:szCs w:val="22"/>
                <w:lang w:val="en-GB"/>
              </w:rPr>
              <w:t>.</w:t>
            </w:r>
          </w:p>
        </w:tc>
        <w:tc>
          <w:tcPr>
            <w:tcW w:w="753" w:type="pct"/>
          </w:tcPr>
          <w:p w14:paraId="35EFBBA5" w14:textId="77777777" w:rsidR="000E6028" w:rsidRPr="006442BD" w:rsidRDefault="000E6028" w:rsidP="00F961A3">
            <w:pPr>
              <w:rPr>
                <w:rFonts w:ascii="Arial" w:eastAsia="Arial Unicode MS" w:hAnsi="Arial" w:cs="Arial"/>
                <w:sz w:val="22"/>
                <w:szCs w:val="22"/>
                <w:lang w:val="en-GB"/>
              </w:rPr>
            </w:pPr>
            <w:r w:rsidRPr="006442BD">
              <w:rPr>
                <w:rFonts w:ascii="Arial" w:hAnsi="Arial" w:cs="Arial"/>
                <w:b/>
                <w:bCs/>
                <w:sz w:val="22"/>
                <w:szCs w:val="22"/>
                <w:lang w:val="en-GB"/>
              </w:rPr>
              <w:t>Where Identified</w:t>
            </w:r>
            <w:r w:rsidR="008672D5" w:rsidRPr="006442BD">
              <w:rPr>
                <w:rFonts w:ascii="Arial" w:hAnsi="Arial" w:cs="Arial"/>
                <w:b/>
                <w:bCs/>
                <w:sz w:val="22"/>
                <w:szCs w:val="22"/>
                <w:lang w:val="en-GB"/>
              </w:rPr>
              <w:t>.</w:t>
            </w:r>
          </w:p>
        </w:tc>
      </w:tr>
      <w:tr w:rsidR="00577844" w:rsidRPr="006442BD" w14:paraId="63664BDB" w14:textId="77777777" w:rsidTr="008672D5">
        <w:trPr>
          <w:tblCellSpacing w:w="15" w:type="dxa"/>
        </w:trPr>
        <w:tc>
          <w:tcPr>
            <w:tcW w:w="301" w:type="pct"/>
          </w:tcPr>
          <w:p w14:paraId="65201905" w14:textId="77777777" w:rsidR="00577844" w:rsidRPr="006442BD" w:rsidRDefault="00577844" w:rsidP="00577844">
            <w:pPr>
              <w:numPr>
                <w:ilvl w:val="0"/>
                <w:numId w:val="15"/>
              </w:numPr>
              <w:rPr>
                <w:rFonts w:ascii="Arial" w:hAnsi="Arial" w:cs="Arial"/>
                <w:sz w:val="22"/>
                <w:szCs w:val="22"/>
                <w:lang w:val="en-GB"/>
              </w:rPr>
            </w:pPr>
          </w:p>
        </w:tc>
        <w:tc>
          <w:tcPr>
            <w:tcW w:w="3280" w:type="pct"/>
          </w:tcPr>
          <w:p w14:paraId="7734F0F0" w14:textId="58FBA9E1" w:rsidR="00577844" w:rsidRPr="006442BD" w:rsidRDefault="00577844" w:rsidP="00577844">
            <w:pPr>
              <w:rPr>
                <w:rFonts w:ascii="Arial" w:eastAsia="Arial Unicode MS" w:hAnsi="Arial" w:cs="Arial"/>
                <w:sz w:val="22"/>
                <w:szCs w:val="22"/>
                <w:lang w:val="en-GB"/>
              </w:rPr>
            </w:pPr>
            <w:r w:rsidRPr="006442BD">
              <w:rPr>
                <w:rFonts w:ascii="Arial" w:eastAsia="Arial Unicode MS" w:hAnsi="Arial" w:cs="Arial"/>
                <w:sz w:val="22"/>
                <w:szCs w:val="22"/>
                <w:lang w:val="en-GB"/>
              </w:rPr>
              <w:t xml:space="preserve">Literacy and Numeracy at Level 2 / GCSE Maths and English </w:t>
            </w:r>
            <w:r w:rsidR="008A4243">
              <w:rPr>
                <w:rFonts w:ascii="Arial" w:eastAsia="Arial Unicode MS" w:hAnsi="Arial" w:cs="Arial"/>
                <w:sz w:val="22"/>
                <w:szCs w:val="22"/>
                <w:lang w:val="en-GB"/>
              </w:rPr>
              <w:t>(</w:t>
            </w:r>
            <w:r w:rsidRPr="006442BD">
              <w:rPr>
                <w:rFonts w:ascii="Arial" w:eastAsia="Arial Unicode MS" w:hAnsi="Arial" w:cs="Arial"/>
                <w:sz w:val="22"/>
                <w:szCs w:val="22"/>
                <w:lang w:val="en-GB"/>
              </w:rPr>
              <w:t>Grade C or above</w:t>
            </w:r>
            <w:r w:rsidR="008A4243">
              <w:rPr>
                <w:rFonts w:ascii="Arial" w:eastAsia="Arial Unicode MS" w:hAnsi="Arial" w:cs="Arial"/>
                <w:sz w:val="22"/>
                <w:szCs w:val="22"/>
                <w:lang w:val="en-GB"/>
              </w:rPr>
              <w:t>)</w:t>
            </w:r>
            <w:r w:rsidRPr="006442BD">
              <w:rPr>
                <w:rFonts w:ascii="Arial" w:eastAsia="Arial Unicode MS" w:hAnsi="Arial" w:cs="Arial"/>
                <w:sz w:val="22"/>
                <w:szCs w:val="22"/>
                <w:lang w:val="en-GB"/>
              </w:rPr>
              <w:t xml:space="preserve"> / equivalent qualifications, or equivalent level of literacy and numeracy gained through work experience</w:t>
            </w:r>
            <w:r w:rsidR="00257981" w:rsidRPr="006442BD">
              <w:rPr>
                <w:rFonts w:ascii="Arial" w:eastAsia="Arial Unicode MS" w:hAnsi="Arial" w:cs="Arial"/>
                <w:sz w:val="22"/>
                <w:szCs w:val="22"/>
                <w:lang w:val="en-GB"/>
              </w:rPr>
              <w:t>.</w:t>
            </w:r>
          </w:p>
        </w:tc>
        <w:tc>
          <w:tcPr>
            <w:tcW w:w="598" w:type="pct"/>
          </w:tcPr>
          <w:p w14:paraId="450C1721" w14:textId="102624D1" w:rsidR="00577844" w:rsidRPr="006442BD" w:rsidRDefault="008D2AC4" w:rsidP="006442BD">
            <w:pPr>
              <w:jc w:val="center"/>
              <w:rPr>
                <w:rFonts w:ascii="Arial" w:eastAsia="Arial Unicode MS" w:hAnsi="Arial" w:cs="Arial"/>
                <w:sz w:val="22"/>
                <w:szCs w:val="22"/>
                <w:lang w:val="en-GB"/>
              </w:rPr>
            </w:pPr>
            <w:r w:rsidRPr="006442BD">
              <w:rPr>
                <w:rFonts w:ascii="Arial" w:eastAsia="Arial Unicode MS" w:hAnsi="Arial" w:cs="Arial"/>
                <w:sz w:val="22"/>
                <w:szCs w:val="22"/>
                <w:lang w:val="en-GB"/>
              </w:rPr>
              <w:t>Essential</w:t>
            </w:r>
          </w:p>
        </w:tc>
        <w:tc>
          <w:tcPr>
            <w:tcW w:w="753" w:type="pct"/>
          </w:tcPr>
          <w:p w14:paraId="7BE03536" w14:textId="2F088E12" w:rsidR="00577844" w:rsidRPr="006442BD" w:rsidRDefault="00577844" w:rsidP="00577844">
            <w:pPr>
              <w:rPr>
                <w:rFonts w:ascii="Arial" w:eastAsia="Arial Unicode MS" w:hAnsi="Arial" w:cs="Arial"/>
                <w:sz w:val="22"/>
                <w:szCs w:val="22"/>
                <w:lang w:val="en-GB"/>
              </w:rPr>
            </w:pPr>
            <w:r w:rsidRPr="006442BD">
              <w:rPr>
                <w:rFonts w:ascii="Arial" w:eastAsia="Arial Unicode MS" w:hAnsi="Arial" w:cs="Arial"/>
                <w:sz w:val="22"/>
                <w:szCs w:val="22"/>
                <w:lang w:val="en-GB"/>
              </w:rPr>
              <w:t>Application</w:t>
            </w:r>
            <w:r w:rsidR="00911741" w:rsidRPr="006442BD">
              <w:rPr>
                <w:rFonts w:ascii="Arial" w:eastAsia="Arial Unicode MS" w:hAnsi="Arial" w:cs="Arial"/>
                <w:sz w:val="22"/>
                <w:szCs w:val="22"/>
                <w:lang w:val="en-GB"/>
              </w:rPr>
              <w:t xml:space="preserve"> </w:t>
            </w:r>
          </w:p>
        </w:tc>
      </w:tr>
      <w:tr w:rsidR="008A4243" w:rsidRPr="006442BD" w14:paraId="416F3FDF" w14:textId="77777777" w:rsidTr="008672D5">
        <w:trPr>
          <w:tblCellSpacing w:w="15" w:type="dxa"/>
        </w:trPr>
        <w:tc>
          <w:tcPr>
            <w:tcW w:w="301" w:type="pct"/>
          </w:tcPr>
          <w:p w14:paraId="4EE5732B" w14:textId="77777777" w:rsidR="008A4243" w:rsidRPr="006442BD" w:rsidRDefault="008A4243" w:rsidP="00577844">
            <w:pPr>
              <w:numPr>
                <w:ilvl w:val="0"/>
                <w:numId w:val="15"/>
              </w:numPr>
              <w:rPr>
                <w:rFonts w:ascii="Arial" w:hAnsi="Arial" w:cs="Arial"/>
                <w:sz w:val="22"/>
                <w:szCs w:val="22"/>
                <w:lang w:val="en-GB"/>
              </w:rPr>
            </w:pPr>
          </w:p>
        </w:tc>
        <w:tc>
          <w:tcPr>
            <w:tcW w:w="3280" w:type="pct"/>
          </w:tcPr>
          <w:p w14:paraId="53800F76" w14:textId="74708BB7" w:rsidR="008A4243" w:rsidRPr="006442BD" w:rsidRDefault="008A4243" w:rsidP="00577844">
            <w:pPr>
              <w:rPr>
                <w:rFonts w:ascii="Arial" w:eastAsia="Arial Unicode MS" w:hAnsi="Arial" w:cs="Arial"/>
                <w:sz w:val="22"/>
                <w:szCs w:val="22"/>
                <w:lang w:val="en-GB"/>
              </w:rPr>
            </w:pPr>
            <w:r w:rsidRPr="008A4243">
              <w:rPr>
                <w:rFonts w:ascii="Arial" w:eastAsia="Arial Unicode MS" w:hAnsi="Arial" w:cs="Arial"/>
                <w:sz w:val="22"/>
                <w:szCs w:val="22"/>
                <w:lang w:val="en-GB"/>
              </w:rPr>
              <w:t>Diploma Member of Chartered Institute of Purchasing and Supply (CIPS)</w:t>
            </w:r>
            <w:r w:rsidR="0015294A">
              <w:rPr>
                <w:rFonts w:ascii="Arial" w:eastAsia="Arial Unicode MS" w:hAnsi="Arial" w:cs="Arial"/>
                <w:sz w:val="22"/>
                <w:szCs w:val="22"/>
                <w:lang w:val="en-GB"/>
              </w:rPr>
              <w:t xml:space="preserve"> </w:t>
            </w:r>
            <w:r w:rsidRPr="008A4243">
              <w:rPr>
                <w:rFonts w:ascii="Arial" w:eastAsia="Arial Unicode MS" w:hAnsi="Arial" w:cs="Arial"/>
                <w:sz w:val="22"/>
                <w:szCs w:val="22"/>
                <w:lang w:val="en-GB"/>
              </w:rPr>
              <w:t>(or committed to achieve).</w:t>
            </w:r>
          </w:p>
        </w:tc>
        <w:tc>
          <w:tcPr>
            <w:tcW w:w="598" w:type="pct"/>
          </w:tcPr>
          <w:p w14:paraId="72DE0FB6" w14:textId="1030AE30" w:rsidR="008A4243" w:rsidRPr="006442BD" w:rsidRDefault="00BD24DE" w:rsidP="006442BD">
            <w:pPr>
              <w:jc w:val="center"/>
              <w:rPr>
                <w:rFonts w:ascii="Arial" w:eastAsia="Arial Unicode MS" w:hAnsi="Arial" w:cs="Arial"/>
                <w:sz w:val="22"/>
                <w:szCs w:val="22"/>
                <w:lang w:val="en-GB"/>
              </w:rPr>
            </w:pPr>
            <w:r>
              <w:rPr>
                <w:rFonts w:ascii="Arial" w:eastAsia="Arial Unicode MS" w:hAnsi="Arial" w:cs="Arial"/>
                <w:sz w:val="22"/>
                <w:szCs w:val="22"/>
                <w:lang w:val="en-GB"/>
              </w:rPr>
              <w:t>Desirable</w:t>
            </w:r>
          </w:p>
        </w:tc>
        <w:tc>
          <w:tcPr>
            <w:tcW w:w="753" w:type="pct"/>
          </w:tcPr>
          <w:p w14:paraId="4C0D9DE5" w14:textId="27381EF6" w:rsidR="008A4243" w:rsidRPr="006442BD" w:rsidRDefault="00BD24DE" w:rsidP="00577844">
            <w:pPr>
              <w:rPr>
                <w:rFonts w:ascii="Arial" w:eastAsia="Arial Unicode MS" w:hAnsi="Arial" w:cs="Arial"/>
                <w:sz w:val="22"/>
                <w:szCs w:val="22"/>
                <w:lang w:val="en-GB"/>
              </w:rPr>
            </w:pPr>
            <w:r>
              <w:rPr>
                <w:rFonts w:ascii="Arial" w:eastAsia="Arial Unicode MS" w:hAnsi="Arial" w:cs="Arial"/>
                <w:sz w:val="22"/>
                <w:szCs w:val="22"/>
                <w:lang w:val="en-GB"/>
              </w:rPr>
              <w:t>Application</w:t>
            </w:r>
          </w:p>
        </w:tc>
      </w:tr>
    </w:tbl>
    <w:p w14:paraId="0AFF9DD5" w14:textId="77777777" w:rsidR="00442267" w:rsidRPr="006442BD" w:rsidRDefault="00442267">
      <w:pPr>
        <w:rPr>
          <w:rFonts w:ascii="Arial" w:hAnsi="Arial" w:cs="Arial"/>
          <w:sz w:val="22"/>
          <w:szCs w:val="22"/>
          <w:lang w:val="en-GB"/>
        </w:rPr>
      </w:pPr>
      <w:r w:rsidRPr="006442BD">
        <w:rPr>
          <w:rFonts w:ascii="Arial" w:hAnsi="Arial" w:cs="Arial"/>
          <w:sz w:val="22"/>
          <w:szCs w:val="22"/>
          <w:lang w:val="en-GB"/>
        </w:rPr>
        <w:t> </w:t>
      </w:r>
    </w:p>
    <w:tbl>
      <w:tblPr>
        <w:tblW w:w="5255"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0"/>
        <w:gridCol w:w="7177"/>
        <w:gridCol w:w="1372"/>
        <w:gridCol w:w="1740"/>
      </w:tblGrid>
      <w:tr w:rsidR="00F02021" w:rsidRPr="006442BD" w14:paraId="384BBA0C" w14:textId="77777777" w:rsidTr="00F02021">
        <w:trPr>
          <w:tblCellSpacing w:w="15" w:type="dxa"/>
        </w:trPr>
        <w:tc>
          <w:tcPr>
            <w:tcW w:w="298" w:type="pct"/>
          </w:tcPr>
          <w:p w14:paraId="0B569DD1" w14:textId="77777777" w:rsidR="00F02021" w:rsidRPr="006442BD" w:rsidRDefault="00F02021">
            <w:pPr>
              <w:rPr>
                <w:rFonts w:ascii="Arial" w:eastAsia="Arial Unicode MS" w:hAnsi="Arial" w:cs="Arial"/>
                <w:sz w:val="22"/>
                <w:szCs w:val="22"/>
                <w:lang w:val="en-GB"/>
              </w:rPr>
            </w:pPr>
            <w:r w:rsidRPr="006442BD">
              <w:rPr>
                <w:rFonts w:ascii="Arial" w:hAnsi="Arial" w:cs="Arial"/>
                <w:sz w:val="22"/>
                <w:szCs w:val="22"/>
                <w:lang w:val="en-GB"/>
              </w:rPr>
              <w:t> </w:t>
            </w:r>
          </w:p>
        </w:tc>
        <w:tc>
          <w:tcPr>
            <w:tcW w:w="3252" w:type="pct"/>
          </w:tcPr>
          <w:p w14:paraId="14F11F90" w14:textId="77777777" w:rsidR="00F02021" w:rsidRPr="006442BD" w:rsidRDefault="00F02021">
            <w:pPr>
              <w:rPr>
                <w:rFonts w:ascii="Arial" w:eastAsia="Arial Unicode MS" w:hAnsi="Arial" w:cs="Arial"/>
                <w:sz w:val="22"/>
                <w:szCs w:val="22"/>
                <w:lang w:val="en-GB"/>
              </w:rPr>
            </w:pPr>
            <w:r w:rsidRPr="006442BD">
              <w:rPr>
                <w:rFonts w:ascii="Arial" w:hAnsi="Arial" w:cs="Arial"/>
                <w:b/>
                <w:bCs/>
                <w:sz w:val="22"/>
                <w:szCs w:val="22"/>
                <w:lang w:val="en-GB"/>
              </w:rPr>
              <w:t>Special Knowledge and Skills.</w:t>
            </w:r>
          </w:p>
        </w:tc>
        <w:tc>
          <w:tcPr>
            <w:tcW w:w="611" w:type="pct"/>
          </w:tcPr>
          <w:p w14:paraId="0154997A" w14:textId="3B3D325B" w:rsidR="00F02021" w:rsidRPr="006442BD" w:rsidRDefault="00F02021" w:rsidP="00F961A3">
            <w:pPr>
              <w:rPr>
                <w:rFonts w:ascii="Arial" w:eastAsia="Arial Unicode MS" w:hAnsi="Arial" w:cs="Arial"/>
                <w:b/>
                <w:sz w:val="22"/>
                <w:szCs w:val="22"/>
                <w:lang w:val="en-GB"/>
              </w:rPr>
            </w:pPr>
            <w:r w:rsidRPr="006442BD">
              <w:rPr>
                <w:rFonts w:ascii="Arial" w:hAnsi="Arial" w:cs="Arial"/>
                <w:b/>
                <w:sz w:val="22"/>
                <w:szCs w:val="22"/>
                <w:lang w:val="en-GB"/>
              </w:rPr>
              <w:t>Essential/ Desirable.</w:t>
            </w:r>
          </w:p>
        </w:tc>
        <w:tc>
          <w:tcPr>
            <w:tcW w:w="771" w:type="pct"/>
          </w:tcPr>
          <w:p w14:paraId="25909FB5" w14:textId="77777777" w:rsidR="00F02021" w:rsidRPr="006442BD" w:rsidRDefault="00F02021" w:rsidP="00F961A3">
            <w:pPr>
              <w:rPr>
                <w:rFonts w:ascii="Arial" w:eastAsia="Arial Unicode MS" w:hAnsi="Arial" w:cs="Arial"/>
                <w:sz w:val="22"/>
                <w:szCs w:val="22"/>
                <w:lang w:val="en-GB"/>
              </w:rPr>
            </w:pPr>
            <w:r w:rsidRPr="006442BD">
              <w:rPr>
                <w:rFonts w:ascii="Arial" w:hAnsi="Arial" w:cs="Arial"/>
                <w:b/>
                <w:bCs/>
                <w:sz w:val="22"/>
                <w:szCs w:val="22"/>
                <w:lang w:val="en-GB"/>
              </w:rPr>
              <w:t>Where Identified.</w:t>
            </w:r>
          </w:p>
        </w:tc>
      </w:tr>
      <w:tr w:rsidR="00F02021" w:rsidRPr="006442BD" w14:paraId="7B8225D0" w14:textId="77777777" w:rsidTr="00F02021">
        <w:trPr>
          <w:tblCellSpacing w:w="15" w:type="dxa"/>
        </w:trPr>
        <w:tc>
          <w:tcPr>
            <w:tcW w:w="298" w:type="pct"/>
          </w:tcPr>
          <w:p w14:paraId="4C2D34CA" w14:textId="77777777" w:rsidR="00F02021" w:rsidRPr="006442BD" w:rsidRDefault="00F02021" w:rsidP="00831D84">
            <w:pPr>
              <w:numPr>
                <w:ilvl w:val="0"/>
                <w:numId w:val="15"/>
              </w:numPr>
              <w:rPr>
                <w:rFonts w:ascii="Arial" w:eastAsia="Arial Unicode MS" w:hAnsi="Arial" w:cs="Arial"/>
                <w:sz w:val="22"/>
                <w:szCs w:val="22"/>
                <w:lang w:val="en-GB"/>
              </w:rPr>
            </w:pPr>
          </w:p>
        </w:tc>
        <w:tc>
          <w:tcPr>
            <w:tcW w:w="3252" w:type="pct"/>
          </w:tcPr>
          <w:p w14:paraId="7D4F040B" w14:textId="67A3DE44" w:rsidR="00F02021" w:rsidRPr="006442BD" w:rsidRDefault="00F02021" w:rsidP="006A5458">
            <w:pPr>
              <w:rPr>
                <w:rFonts w:ascii="Arial" w:eastAsia="Arial Unicode MS" w:hAnsi="Arial" w:cs="Arial"/>
                <w:sz w:val="22"/>
                <w:szCs w:val="22"/>
                <w:lang w:val="en-GB"/>
              </w:rPr>
            </w:pPr>
            <w:r w:rsidRPr="006442BD">
              <w:rPr>
                <w:rFonts w:ascii="Arial" w:eastAsia="Arial Unicode MS" w:hAnsi="Arial" w:cs="Arial"/>
                <w:sz w:val="22"/>
                <w:szCs w:val="22"/>
                <w:lang w:val="en-GB"/>
              </w:rPr>
              <w:t>Demonstrate knowledge, understanding and capabilities of sourcing and buying to achieve value for mone</w:t>
            </w:r>
            <w:r w:rsidR="0015294A">
              <w:rPr>
                <w:rFonts w:ascii="Arial" w:eastAsia="Arial Unicode MS" w:hAnsi="Arial" w:cs="Arial"/>
                <w:sz w:val="22"/>
                <w:szCs w:val="22"/>
                <w:lang w:val="en-GB"/>
              </w:rPr>
              <w:t>y.</w:t>
            </w:r>
          </w:p>
        </w:tc>
        <w:tc>
          <w:tcPr>
            <w:tcW w:w="611" w:type="pct"/>
          </w:tcPr>
          <w:p w14:paraId="5B5B11F4" w14:textId="5C3DFAA0" w:rsidR="00F02021" w:rsidRPr="006442BD" w:rsidRDefault="00784B4F" w:rsidP="00784B4F">
            <w:pPr>
              <w:jc w:val="center"/>
              <w:rPr>
                <w:rFonts w:ascii="Arial" w:eastAsia="Arial Unicode MS" w:hAnsi="Arial" w:cs="Arial"/>
                <w:sz w:val="22"/>
                <w:szCs w:val="22"/>
                <w:lang w:val="en-GB"/>
              </w:rPr>
            </w:pPr>
            <w:r w:rsidRPr="006442BD">
              <w:rPr>
                <w:rFonts w:ascii="Arial" w:eastAsia="Arial Unicode MS" w:hAnsi="Arial" w:cs="Arial"/>
                <w:sz w:val="22"/>
                <w:szCs w:val="22"/>
                <w:lang w:val="en-GB"/>
              </w:rPr>
              <w:t>Essential</w:t>
            </w:r>
          </w:p>
        </w:tc>
        <w:tc>
          <w:tcPr>
            <w:tcW w:w="771" w:type="pct"/>
          </w:tcPr>
          <w:p w14:paraId="4FCCB680" w14:textId="5BC2BBEE" w:rsidR="00F02021" w:rsidRPr="006442BD" w:rsidRDefault="007D34FE">
            <w:pPr>
              <w:rPr>
                <w:rFonts w:ascii="Arial" w:hAnsi="Arial" w:cs="Arial"/>
                <w:sz w:val="22"/>
                <w:szCs w:val="22"/>
              </w:rPr>
            </w:pPr>
            <w:r w:rsidRPr="006442BD">
              <w:rPr>
                <w:rFonts w:ascii="Arial" w:hAnsi="Arial" w:cs="Arial"/>
                <w:sz w:val="22"/>
                <w:szCs w:val="22"/>
              </w:rPr>
              <w:t>Application &amp; Selection Process</w:t>
            </w:r>
          </w:p>
        </w:tc>
      </w:tr>
      <w:tr w:rsidR="00175219" w:rsidRPr="006442BD" w14:paraId="77A3D367" w14:textId="77777777" w:rsidTr="00F02021">
        <w:trPr>
          <w:tblCellSpacing w:w="15" w:type="dxa"/>
        </w:trPr>
        <w:tc>
          <w:tcPr>
            <w:tcW w:w="298" w:type="pct"/>
          </w:tcPr>
          <w:p w14:paraId="4AF18A2F" w14:textId="77777777" w:rsidR="00175219" w:rsidRPr="006442BD" w:rsidRDefault="00175219" w:rsidP="00175219">
            <w:pPr>
              <w:numPr>
                <w:ilvl w:val="0"/>
                <w:numId w:val="15"/>
              </w:numPr>
              <w:rPr>
                <w:rFonts w:ascii="Arial" w:eastAsia="Arial Unicode MS" w:hAnsi="Arial" w:cs="Arial"/>
                <w:sz w:val="22"/>
                <w:szCs w:val="22"/>
                <w:lang w:val="en-GB"/>
              </w:rPr>
            </w:pPr>
          </w:p>
        </w:tc>
        <w:tc>
          <w:tcPr>
            <w:tcW w:w="3252" w:type="pct"/>
          </w:tcPr>
          <w:p w14:paraId="2F4EFD06" w14:textId="4F1D5EC6" w:rsidR="00175219" w:rsidRPr="006442BD" w:rsidRDefault="00175219" w:rsidP="00175219">
            <w:pPr>
              <w:rPr>
                <w:rFonts w:ascii="Arial" w:eastAsia="Arial Unicode MS" w:hAnsi="Arial" w:cs="Arial"/>
                <w:sz w:val="22"/>
                <w:szCs w:val="22"/>
                <w:lang w:val="en-GB"/>
              </w:rPr>
            </w:pPr>
            <w:r w:rsidRPr="006442BD">
              <w:rPr>
                <w:rFonts w:ascii="Arial" w:hAnsi="Arial" w:cs="Arial"/>
                <w:sz w:val="22"/>
                <w:szCs w:val="22"/>
              </w:rPr>
              <w:t>Good understanding of the legislative framework that regulates public sector procurement.</w:t>
            </w:r>
          </w:p>
        </w:tc>
        <w:tc>
          <w:tcPr>
            <w:tcW w:w="611" w:type="pct"/>
          </w:tcPr>
          <w:p w14:paraId="493BB649" w14:textId="77777777" w:rsidR="00175219" w:rsidRPr="006442BD" w:rsidRDefault="00175219" w:rsidP="00175219">
            <w:pPr>
              <w:jc w:val="center"/>
              <w:rPr>
                <w:rFonts w:ascii="Arial" w:hAnsi="Arial" w:cs="Arial"/>
                <w:sz w:val="22"/>
                <w:szCs w:val="22"/>
                <w:lang w:val="en-GB"/>
              </w:rPr>
            </w:pPr>
            <w:r w:rsidRPr="006442BD">
              <w:rPr>
                <w:rFonts w:ascii="Arial" w:hAnsi="Arial" w:cs="Arial"/>
                <w:sz w:val="22"/>
                <w:szCs w:val="22"/>
                <w:lang w:val="en-GB"/>
              </w:rPr>
              <w:t>Desirable</w:t>
            </w:r>
          </w:p>
          <w:p w14:paraId="044DA1C1" w14:textId="5B522F2C" w:rsidR="00175219" w:rsidRPr="006442BD" w:rsidRDefault="00175219" w:rsidP="00175219">
            <w:pPr>
              <w:rPr>
                <w:rFonts w:ascii="Arial" w:hAnsi="Arial" w:cs="Arial"/>
                <w:sz w:val="22"/>
                <w:szCs w:val="22"/>
                <w:lang w:val="en-GB"/>
              </w:rPr>
            </w:pPr>
          </w:p>
        </w:tc>
        <w:tc>
          <w:tcPr>
            <w:tcW w:w="771" w:type="pct"/>
          </w:tcPr>
          <w:p w14:paraId="31432309" w14:textId="06DA8F22" w:rsidR="00175219" w:rsidRPr="006442BD" w:rsidRDefault="00175219" w:rsidP="00175219">
            <w:pPr>
              <w:rPr>
                <w:rFonts w:ascii="Arial" w:hAnsi="Arial" w:cs="Arial"/>
                <w:sz w:val="22"/>
                <w:szCs w:val="22"/>
              </w:rPr>
            </w:pPr>
            <w:r w:rsidRPr="006442BD">
              <w:rPr>
                <w:rFonts w:ascii="Arial" w:hAnsi="Arial" w:cs="Arial"/>
                <w:sz w:val="22"/>
                <w:szCs w:val="22"/>
              </w:rPr>
              <w:t>Application &amp; Selection Process</w:t>
            </w:r>
          </w:p>
        </w:tc>
      </w:tr>
      <w:tr w:rsidR="00175219" w:rsidRPr="006442BD" w14:paraId="0D592039" w14:textId="77777777" w:rsidTr="00F02021">
        <w:trPr>
          <w:tblCellSpacing w:w="15" w:type="dxa"/>
        </w:trPr>
        <w:tc>
          <w:tcPr>
            <w:tcW w:w="298" w:type="pct"/>
          </w:tcPr>
          <w:p w14:paraId="62F20D07" w14:textId="77777777" w:rsidR="00175219" w:rsidRPr="006442BD" w:rsidRDefault="00175219" w:rsidP="00175219">
            <w:pPr>
              <w:numPr>
                <w:ilvl w:val="0"/>
                <w:numId w:val="15"/>
              </w:numPr>
              <w:rPr>
                <w:rFonts w:ascii="Arial" w:eastAsia="Arial Unicode MS" w:hAnsi="Arial" w:cs="Arial"/>
                <w:sz w:val="22"/>
                <w:szCs w:val="22"/>
                <w:lang w:val="en-GB"/>
              </w:rPr>
            </w:pPr>
          </w:p>
        </w:tc>
        <w:tc>
          <w:tcPr>
            <w:tcW w:w="3252" w:type="pct"/>
          </w:tcPr>
          <w:p w14:paraId="7AEAB40F" w14:textId="0F1C9BB6" w:rsidR="00175219" w:rsidRPr="006442BD" w:rsidRDefault="0015294A" w:rsidP="00175219">
            <w:pPr>
              <w:rPr>
                <w:rFonts w:ascii="Arial" w:eastAsia="Arial Unicode MS" w:hAnsi="Arial" w:cs="Arial"/>
                <w:sz w:val="22"/>
                <w:szCs w:val="22"/>
                <w:lang w:val="en-GB"/>
              </w:rPr>
            </w:pPr>
            <w:r>
              <w:rPr>
                <w:rFonts w:ascii="Arial" w:hAnsi="Arial" w:cs="Arial"/>
                <w:sz w:val="22"/>
                <w:szCs w:val="22"/>
              </w:rPr>
              <w:t>Develop a g</w:t>
            </w:r>
            <w:r w:rsidR="00175219" w:rsidRPr="006442BD">
              <w:rPr>
                <w:rFonts w:ascii="Arial" w:hAnsi="Arial" w:cs="Arial"/>
                <w:sz w:val="22"/>
                <w:szCs w:val="22"/>
              </w:rPr>
              <w:t>ood understanding of WYFRA Contract Procedure Rules and Financial Regulations</w:t>
            </w:r>
          </w:p>
        </w:tc>
        <w:tc>
          <w:tcPr>
            <w:tcW w:w="611" w:type="pct"/>
          </w:tcPr>
          <w:p w14:paraId="190AA095" w14:textId="140EA593" w:rsidR="00175219" w:rsidRPr="006442BD" w:rsidRDefault="00175219" w:rsidP="00175219">
            <w:pPr>
              <w:jc w:val="center"/>
              <w:rPr>
                <w:rFonts w:ascii="Arial" w:eastAsia="Arial Unicode MS" w:hAnsi="Arial" w:cs="Arial"/>
                <w:sz w:val="22"/>
                <w:szCs w:val="22"/>
                <w:lang w:val="en-GB"/>
              </w:rPr>
            </w:pPr>
            <w:r w:rsidRPr="006442BD">
              <w:rPr>
                <w:rFonts w:ascii="Arial" w:eastAsia="Arial Unicode MS" w:hAnsi="Arial" w:cs="Arial"/>
                <w:sz w:val="22"/>
                <w:szCs w:val="22"/>
                <w:lang w:val="en-GB"/>
              </w:rPr>
              <w:t>Desirable</w:t>
            </w:r>
          </w:p>
        </w:tc>
        <w:tc>
          <w:tcPr>
            <w:tcW w:w="771" w:type="pct"/>
          </w:tcPr>
          <w:p w14:paraId="47BF34CB" w14:textId="22D56BE9" w:rsidR="00175219" w:rsidRPr="006442BD" w:rsidRDefault="00175219" w:rsidP="00175219">
            <w:pPr>
              <w:rPr>
                <w:rFonts w:ascii="Arial" w:hAnsi="Arial" w:cs="Arial"/>
                <w:sz w:val="22"/>
                <w:szCs w:val="22"/>
              </w:rPr>
            </w:pPr>
            <w:r w:rsidRPr="006442BD">
              <w:rPr>
                <w:rFonts w:ascii="Arial" w:hAnsi="Arial" w:cs="Arial"/>
                <w:sz w:val="22"/>
                <w:szCs w:val="22"/>
              </w:rPr>
              <w:t>Application &amp; Selection Process</w:t>
            </w:r>
          </w:p>
        </w:tc>
      </w:tr>
      <w:tr w:rsidR="00175219" w:rsidRPr="006442BD" w14:paraId="3376F1B8" w14:textId="77777777" w:rsidTr="00F02021">
        <w:trPr>
          <w:tblCellSpacing w:w="15" w:type="dxa"/>
        </w:trPr>
        <w:tc>
          <w:tcPr>
            <w:tcW w:w="298" w:type="pct"/>
          </w:tcPr>
          <w:p w14:paraId="2F35E155" w14:textId="77777777" w:rsidR="00175219" w:rsidRPr="006442BD" w:rsidRDefault="00175219" w:rsidP="00175219">
            <w:pPr>
              <w:numPr>
                <w:ilvl w:val="0"/>
                <w:numId w:val="15"/>
              </w:numPr>
              <w:rPr>
                <w:rFonts w:ascii="Arial" w:eastAsia="Arial Unicode MS" w:hAnsi="Arial" w:cs="Arial"/>
                <w:sz w:val="22"/>
                <w:szCs w:val="22"/>
                <w:lang w:val="en-GB"/>
              </w:rPr>
            </w:pPr>
          </w:p>
        </w:tc>
        <w:tc>
          <w:tcPr>
            <w:tcW w:w="3252" w:type="pct"/>
          </w:tcPr>
          <w:p w14:paraId="41123D51" w14:textId="054DBF6D" w:rsidR="00175219" w:rsidRPr="006442BD" w:rsidRDefault="00175219" w:rsidP="00175219">
            <w:pPr>
              <w:rPr>
                <w:rFonts w:ascii="Arial" w:eastAsia="Arial Unicode MS" w:hAnsi="Arial" w:cs="Arial"/>
                <w:sz w:val="22"/>
                <w:szCs w:val="22"/>
                <w:lang w:val="en-GB"/>
              </w:rPr>
            </w:pPr>
            <w:r w:rsidRPr="006442BD">
              <w:rPr>
                <w:rFonts w:ascii="Arial" w:eastAsia="Arial Unicode MS" w:hAnsi="Arial" w:cs="Arial"/>
                <w:sz w:val="22"/>
                <w:szCs w:val="22"/>
                <w:lang w:val="en-GB"/>
              </w:rPr>
              <w:t>Demonstrate commitment to good data quality within all areas of work</w:t>
            </w:r>
            <w:r w:rsidR="0015294A">
              <w:rPr>
                <w:rFonts w:ascii="Arial" w:eastAsia="Arial Unicode MS" w:hAnsi="Arial" w:cs="Arial"/>
                <w:sz w:val="22"/>
                <w:szCs w:val="22"/>
                <w:lang w:val="en-GB"/>
              </w:rPr>
              <w:t>.</w:t>
            </w:r>
          </w:p>
        </w:tc>
        <w:tc>
          <w:tcPr>
            <w:tcW w:w="611" w:type="pct"/>
          </w:tcPr>
          <w:p w14:paraId="73C7122E" w14:textId="113D3076" w:rsidR="00175219" w:rsidRPr="006442BD" w:rsidRDefault="00175219" w:rsidP="00175219">
            <w:pPr>
              <w:jc w:val="center"/>
              <w:rPr>
                <w:rFonts w:ascii="Arial" w:eastAsia="Arial Unicode MS" w:hAnsi="Arial" w:cs="Arial"/>
                <w:sz w:val="22"/>
                <w:szCs w:val="22"/>
                <w:lang w:val="en-GB"/>
              </w:rPr>
            </w:pPr>
            <w:r w:rsidRPr="006442BD">
              <w:rPr>
                <w:rFonts w:ascii="Arial" w:eastAsia="Arial Unicode MS" w:hAnsi="Arial" w:cs="Arial"/>
                <w:sz w:val="22"/>
                <w:szCs w:val="22"/>
                <w:lang w:val="en-GB"/>
              </w:rPr>
              <w:t>Essential</w:t>
            </w:r>
          </w:p>
        </w:tc>
        <w:tc>
          <w:tcPr>
            <w:tcW w:w="771" w:type="pct"/>
          </w:tcPr>
          <w:p w14:paraId="37117309" w14:textId="19D388BA" w:rsidR="00175219" w:rsidRPr="006442BD" w:rsidRDefault="00911741" w:rsidP="00175219">
            <w:pPr>
              <w:rPr>
                <w:rFonts w:ascii="Arial" w:hAnsi="Arial" w:cs="Arial"/>
                <w:sz w:val="22"/>
                <w:szCs w:val="22"/>
              </w:rPr>
            </w:pPr>
            <w:r w:rsidRPr="006442BD">
              <w:rPr>
                <w:rFonts w:ascii="Arial" w:hAnsi="Arial" w:cs="Arial"/>
                <w:sz w:val="22"/>
                <w:szCs w:val="22"/>
              </w:rPr>
              <w:t>Selection Process Only</w:t>
            </w:r>
          </w:p>
        </w:tc>
      </w:tr>
      <w:tr w:rsidR="00175219" w:rsidRPr="006442BD" w14:paraId="3EC2152B" w14:textId="77777777" w:rsidTr="00F02021">
        <w:trPr>
          <w:tblCellSpacing w:w="15" w:type="dxa"/>
        </w:trPr>
        <w:tc>
          <w:tcPr>
            <w:tcW w:w="298" w:type="pct"/>
          </w:tcPr>
          <w:p w14:paraId="7523E453" w14:textId="77777777" w:rsidR="00175219" w:rsidRPr="006442BD" w:rsidRDefault="00175219" w:rsidP="00175219">
            <w:pPr>
              <w:numPr>
                <w:ilvl w:val="0"/>
                <w:numId w:val="15"/>
              </w:numPr>
              <w:rPr>
                <w:rFonts w:ascii="Arial" w:eastAsia="Arial Unicode MS" w:hAnsi="Arial" w:cs="Arial"/>
                <w:sz w:val="22"/>
                <w:szCs w:val="22"/>
                <w:lang w:val="en-GB"/>
              </w:rPr>
            </w:pPr>
          </w:p>
        </w:tc>
        <w:tc>
          <w:tcPr>
            <w:tcW w:w="3252" w:type="pct"/>
          </w:tcPr>
          <w:p w14:paraId="7CFB451A" w14:textId="474A6476" w:rsidR="00175219" w:rsidRPr="006442BD" w:rsidRDefault="00175219" w:rsidP="00175219">
            <w:pPr>
              <w:rPr>
                <w:rFonts w:ascii="Arial" w:eastAsia="Arial Unicode MS" w:hAnsi="Arial" w:cs="Arial"/>
                <w:sz w:val="22"/>
                <w:szCs w:val="22"/>
              </w:rPr>
            </w:pPr>
            <w:r w:rsidRPr="006442BD">
              <w:rPr>
                <w:rFonts w:ascii="Arial" w:hAnsi="Arial" w:cs="Arial"/>
                <w:sz w:val="22"/>
                <w:szCs w:val="22"/>
              </w:rPr>
              <w:t>Demonstrate commitment to and understanding of the importance of Equality &amp; Diversity, NFCC Core Code of Ethics and WYFRS values</w:t>
            </w:r>
          </w:p>
        </w:tc>
        <w:tc>
          <w:tcPr>
            <w:tcW w:w="611" w:type="pct"/>
          </w:tcPr>
          <w:p w14:paraId="4E96E783" w14:textId="6C6C45E1" w:rsidR="00175219" w:rsidRPr="006442BD" w:rsidRDefault="00175219" w:rsidP="00175219">
            <w:pPr>
              <w:jc w:val="center"/>
              <w:rPr>
                <w:rFonts w:ascii="Arial" w:eastAsia="Arial Unicode MS" w:hAnsi="Arial" w:cs="Arial"/>
                <w:sz w:val="22"/>
                <w:szCs w:val="22"/>
                <w:lang w:val="en-GB"/>
              </w:rPr>
            </w:pPr>
            <w:r w:rsidRPr="006442BD">
              <w:rPr>
                <w:rFonts w:ascii="Arial" w:eastAsia="Arial Unicode MS" w:hAnsi="Arial" w:cs="Arial"/>
                <w:sz w:val="22"/>
                <w:szCs w:val="22"/>
                <w:lang w:val="en-GB"/>
              </w:rPr>
              <w:t>Essential</w:t>
            </w:r>
          </w:p>
        </w:tc>
        <w:tc>
          <w:tcPr>
            <w:tcW w:w="771" w:type="pct"/>
          </w:tcPr>
          <w:p w14:paraId="0E3C6A2E" w14:textId="2A2EDD9D" w:rsidR="00175219" w:rsidRPr="006442BD" w:rsidRDefault="00175219" w:rsidP="00175219">
            <w:pPr>
              <w:rPr>
                <w:rFonts w:ascii="Arial" w:hAnsi="Arial" w:cs="Arial"/>
                <w:sz w:val="22"/>
                <w:szCs w:val="22"/>
              </w:rPr>
            </w:pPr>
            <w:r w:rsidRPr="006442BD">
              <w:rPr>
                <w:rFonts w:ascii="Arial" w:hAnsi="Arial" w:cs="Arial"/>
                <w:sz w:val="22"/>
                <w:szCs w:val="22"/>
              </w:rPr>
              <w:t>Selection Process</w:t>
            </w:r>
            <w:r w:rsidR="008C04E6" w:rsidRPr="006442BD">
              <w:rPr>
                <w:rFonts w:ascii="Arial" w:hAnsi="Arial" w:cs="Arial"/>
                <w:sz w:val="22"/>
                <w:szCs w:val="22"/>
              </w:rPr>
              <w:t xml:space="preserve"> Only</w:t>
            </w:r>
          </w:p>
        </w:tc>
      </w:tr>
      <w:tr w:rsidR="00175219" w:rsidRPr="006442BD" w14:paraId="0C25F0B7" w14:textId="77777777" w:rsidTr="00F02021">
        <w:trPr>
          <w:tblCellSpacing w:w="15" w:type="dxa"/>
        </w:trPr>
        <w:tc>
          <w:tcPr>
            <w:tcW w:w="298" w:type="pct"/>
          </w:tcPr>
          <w:p w14:paraId="36B2DDC6" w14:textId="77777777" w:rsidR="00175219" w:rsidRPr="006442BD" w:rsidRDefault="00175219" w:rsidP="00175219">
            <w:pPr>
              <w:numPr>
                <w:ilvl w:val="0"/>
                <w:numId w:val="15"/>
              </w:numPr>
              <w:rPr>
                <w:rFonts w:ascii="Arial" w:eastAsia="Arial Unicode MS" w:hAnsi="Arial" w:cs="Arial"/>
                <w:sz w:val="22"/>
                <w:szCs w:val="22"/>
                <w:lang w:val="en-GB"/>
              </w:rPr>
            </w:pPr>
          </w:p>
        </w:tc>
        <w:tc>
          <w:tcPr>
            <w:tcW w:w="3252" w:type="pct"/>
          </w:tcPr>
          <w:p w14:paraId="06F2D5E4" w14:textId="49C054CE" w:rsidR="00175219" w:rsidRPr="006442BD" w:rsidRDefault="00175219" w:rsidP="00175219">
            <w:pPr>
              <w:rPr>
                <w:rFonts w:ascii="Arial" w:hAnsi="Arial" w:cs="Arial"/>
                <w:sz w:val="22"/>
                <w:szCs w:val="22"/>
              </w:rPr>
            </w:pPr>
            <w:r w:rsidRPr="006442BD">
              <w:rPr>
                <w:rFonts w:ascii="Arial" w:hAnsi="Arial" w:cs="Arial"/>
                <w:sz w:val="22"/>
                <w:szCs w:val="22"/>
              </w:rPr>
              <w:t xml:space="preserve">Ability to plan and </w:t>
            </w:r>
            <w:r w:rsidR="0015294A" w:rsidRPr="006442BD">
              <w:rPr>
                <w:rFonts w:ascii="Arial" w:hAnsi="Arial" w:cs="Arial"/>
                <w:sz w:val="22"/>
                <w:szCs w:val="22"/>
              </w:rPr>
              <w:t>prioritize</w:t>
            </w:r>
            <w:r w:rsidRPr="006442BD">
              <w:rPr>
                <w:rFonts w:ascii="Arial" w:hAnsi="Arial" w:cs="Arial"/>
                <w:sz w:val="22"/>
                <w:szCs w:val="22"/>
              </w:rPr>
              <w:t xml:space="preserve"> </w:t>
            </w:r>
            <w:r w:rsidR="0015294A">
              <w:rPr>
                <w:rFonts w:ascii="Arial" w:hAnsi="Arial" w:cs="Arial"/>
                <w:sz w:val="22"/>
                <w:szCs w:val="22"/>
              </w:rPr>
              <w:t xml:space="preserve">based on workload, organizational need and external pressures. </w:t>
            </w:r>
          </w:p>
        </w:tc>
        <w:tc>
          <w:tcPr>
            <w:tcW w:w="611" w:type="pct"/>
          </w:tcPr>
          <w:p w14:paraId="2D0440F4" w14:textId="7508B070" w:rsidR="00175219" w:rsidRPr="006442BD" w:rsidRDefault="00175219" w:rsidP="00175219">
            <w:pPr>
              <w:jc w:val="center"/>
              <w:rPr>
                <w:rFonts w:ascii="Arial" w:eastAsia="Arial Unicode MS" w:hAnsi="Arial" w:cs="Arial"/>
                <w:sz w:val="22"/>
                <w:szCs w:val="22"/>
                <w:lang w:val="en-GB"/>
              </w:rPr>
            </w:pPr>
            <w:r w:rsidRPr="006442BD">
              <w:rPr>
                <w:rFonts w:ascii="Arial" w:eastAsia="Arial Unicode MS" w:hAnsi="Arial" w:cs="Arial"/>
                <w:sz w:val="22"/>
                <w:szCs w:val="22"/>
                <w:lang w:val="en-GB"/>
              </w:rPr>
              <w:t>Essential</w:t>
            </w:r>
          </w:p>
        </w:tc>
        <w:tc>
          <w:tcPr>
            <w:tcW w:w="771" w:type="pct"/>
          </w:tcPr>
          <w:p w14:paraId="173CA22A" w14:textId="55C98945" w:rsidR="00175219" w:rsidRPr="006442BD" w:rsidRDefault="00175219" w:rsidP="00175219">
            <w:pPr>
              <w:rPr>
                <w:rFonts w:ascii="Arial" w:hAnsi="Arial" w:cs="Arial"/>
                <w:sz w:val="22"/>
                <w:szCs w:val="22"/>
              </w:rPr>
            </w:pPr>
            <w:r w:rsidRPr="006442BD">
              <w:rPr>
                <w:rFonts w:ascii="Arial" w:hAnsi="Arial" w:cs="Arial"/>
                <w:sz w:val="22"/>
                <w:szCs w:val="22"/>
              </w:rPr>
              <w:t>Application &amp; Selection Process</w:t>
            </w:r>
          </w:p>
        </w:tc>
      </w:tr>
      <w:tr w:rsidR="00150F0A" w:rsidRPr="006442BD" w14:paraId="732B4D1C" w14:textId="77777777" w:rsidTr="00F02021">
        <w:trPr>
          <w:tblCellSpacing w:w="15" w:type="dxa"/>
        </w:trPr>
        <w:tc>
          <w:tcPr>
            <w:tcW w:w="298" w:type="pct"/>
          </w:tcPr>
          <w:p w14:paraId="26904C96" w14:textId="77777777" w:rsidR="00150F0A" w:rsidRPr="006442BD" w:rsidRDefault="00150F0A" w:rsidP="00150F0A">
            <w:pPr>
              <w:numPr>
                <w:ilvl w:val="0"/>
                <w:numId w:val="15"/>
              </w:numPr>
              <w:rPr>
                <w:rFonts w:ascii="Arial" w:eastAsia="Arial Unicode MS" w:hAnsi="Arial" w:cs="Arial"/>
                <w:sz w:val="22"/>
                <w:szCs w:val="22"/>
                <w:lang w:val="en-GB"/>
              </w:rPr>
            </w:pPr>
          </w:p>
        </w:tc>
        <w:tc>
          <w:tcPr>
            <w:tcW w:w="3252" w:type="pct"/>
          </w:tcPr>
          <w:p w14:paraId="08D6E180" w14:textId="0660A184" w:rsidR="00150F0A" w:rsidRPr="006442BD" w:rsidRDefault="00150F0A" w:rsidP="00150F0A">
            <w:pPr>
              <w:rPr>
                <w:rFonts w:ascii="Arial" w:eastAsia="Arial Unicode MS" w:hAnsi="Arial" w:cs="Arial"/>
                <w:sz w:val="22"/>
                <w:szCs w:val="22"/>
                <w:lang w:val="en-GB"/>
              </w:rPr>
            </w:pPr>
            <w:r w:rsidRPr="006442BD">
              <w:rPr>
                <w:rFonts w:ascii="Arial" w:hAnsi="Arial" w:cs="Arial"/>
                <w:sz w:val="22"/>
                <w:szCs w:val="22"/>
              </w:rPr>
              <w:t xml:space="preserve">To hold and maintain a current full UK valid car driving </w:t>
            </w:r>
            <w:r w:rsidR="006442BD" w:rsidRPr="006442BD">
              <w:rPr>
                <w:rFonts w:ascii="Arial" w:hAnsi="Arial" w:cs="Arial"/>
                <w:sz w:val="22"/>
                <w:szCs w:val="22"/>
              </w:rPr>
              <w:t>licen</w:t>
            </w:r>
            <w:r w:rsidR="00AC18E7">
              <w:rPr>
                <w:rFonts w:ascii="Arial" w:hAnsi="Arial" w:cs="Arial"/>
                <w:sz w:val="22"/>
                <w:szCs w:val="22"/>
              </w:rPr>
              <w:t>c</w:t>
            </w:r>
            <w:r w:rsidR="006442BD" w:rsidRPr="006442BD">
              <w:rPr>
                <w:rFonts w:ascii="Arial" w:hAnsi="Arial" w:cs="Arial"/>
                <w:sz w:val="22"/>
                <w:szCs w:val="22"/>
              </w:rPr>
              <w:t>e</w:t>
            </w:r>
            <w:r w:rsidRPr="006442BD">
              <w:rPr>
                <w:rFonts w:ascii="Arial" w:hAnsi="Arial" w:cs="Arial"/>
                <w:sz w:val="22"/>
                <w:szCs w:val="22"/>
              </w:rPr>
              <w:t xml:space="preserve"> </w:t>
            </w:r>
          </w:p>
        </w:tc>
        <w:tc>
          <w:tcPr>
            <w:tcW w:w="611" w:type="pct"/>
          </w:tcPr>
          <w:p w14:paraId="36959828" w14:textId="7A2ED3C2" w:rsidR="00150F0A" w:rsidRPr="006442BD" w:rsidRDefault="00150F0A" w:rsidP="00150F0A">
            <w:pPr>
              <w:jc w:val="center"/>
              <w:rPr>
                <w:rFonts w:ascii="Arial" w:eastAsia="Arial Unicode MS" w:hAnsi="Arial" w:cs="Arial"/>
                <w:sz w:val="22"/>
                <w:szCs w:val="22"/>
                <w:lang w:val="en-GB"/>
              </w:rPr>
            </w:pPr>
            <w:r w:rsidRPr="006442BD">
              <w:rPr>
                <w:rFonts w:ascii="Arial" w:eastAsia="Arial Unicode MS" w:hAnsi="Arial" w:cs="Arial"/>
                <w:sz w:val="22"/>
                <w:szCs w:val="22"/>
                <w:lang w:val="en-GB"/>
              </w:rPr>
              <w:t>Essential</w:t>
            </w:r>
          </w:p>
        </w:tc>
        <w:tc>
          <w:tcPr>
            <w:tcW w:w="771" w:type="pct"/>
          </w:tcPr>
          <w:p w14:paraId="23FB1A43" w14:textId="77777777" w:rsidR="00150F0A" w:rsidRPr="006442BD" w:rsidRDefault="00150F0A" w:rsidP="00150F0A">
            <w:pPr>
              <w:rPr>
                <w:rFonts w:ascii="Arial" w:hAnsi="Arial" w:cs="Arial"/>
                <w:sz w:val="22"/>
                <w:szCs w:val="22"/>
              </w:rPr>
            </w:pPr>
            <w:r w:rsidRPr="006442BD">
              <w:rPr>
                <w:rFonts w:ascii="Arial" w:eastAsia="Arial Unicode MS" w:hAnsi="Arial" w:cs="Arial"/>
                <w:sz w:val="22"/>
                <w:szCs w:val="22"/>
                <w:lang w:val="en-GB"/>
              </w:rPr>
              <w:t xml:space="preserve">Application &amp; </w:t>
            </w:r>
            <w:r w:rsidRPr="006442BD">
              <w:rPr>
                <w:rFonts w:ascii="Arial" w:hAnsi="Arial" w:cs="Arial"/>
                <w:sz w:val="22"/>
                <w:szCs w:val="22"/>
                <w:lang w:val="en-GB"/>
              </w:rPr>
              <w:t>Selection Process</w:t>
            </w:r>
          </w:p>
        </w:tc>
      </w:tr>
    </w:tbl>
    <w:p w14:paraId="5F3A2408" w14:textId="77777777" w:rsidR="00442267" w:rsidRPr="000A0366" w:rsidRDefault="00442267">
      <w:pPr>
        <w:rPr>
          <w:rFonts w:ascii="Arial" w:hAnsi="Arial" w:cs="Arial"/>
          <w:lang w:val="en-GB"/>
        </w:rPr>
      </w:pPr>
    </w:p>
    <w:p w14:paraId="5485204B" w14:textId="0684FD77" w:rsidR="00442267" w:rsidRPr="0015294A" w:rsidRDefault="008672D5">
      <w:pPr>
        <w:spacing w:after="120"/>
        <w:ind w:left="360"/>
        <w:rPr>
          <w:rFonts w:ascii="Arial" w:hAnsi="Arial" w:cs="Arial"/>
          <w:bCs/>
          <w:lang w:val="en-GB"/>
        </w:rPr>
      </w:pPr>
      <w:r w:rsidRPr="0015294A">
        <w:rPr>
          <w:rFonts w:ascii="Arial" w:hAnsi="Arial" w:cs="Arial"/>
          <w:bCs/>
          <w:lang w:val="en-GB"/>
        </w:rPr>
        <w:t xml:space="preserve">Job Description: Last updated: </w:t>
      </w:r>
      <w:r w:rsidR="0015294A" w:rsidRPr="0015294A">
        <w:rPr>
          <w:rFonts w:ascii="Arial" w:hAnsi="Arial" w:cs="Arial"/>
          <w:bCs/>
          <w:lang w:val="en-GB"/>
        </w:rPr>
        <w:t>13/08/2024</w:t>
      </w:r>
    </w:p>
    <w:p w14:paraId="208D4C13" w14:textId="77777777" w:rsidR="00577844" w:rsidRPr="00A734CA" w:rsidRDefault="00577844">
      <w:pPr>
        <w:spacing w:after="120"/>
        <w:ind w:left="360"/>
        <w:rPr>
          <w:rFonts w:ascii="Arial" w:hAnsi="Arial" w:cs="Arial"/>
          <w:b/>
          <w:color w:val="2E74B5"/>
          <w:lang w:val="en-GB"/>
        </w:rPr>
      </w:pPr>
    </w:p>
    <w:sectPr w:rsidR="00577844" w:rsidRPr="00A734CA" w:rsidSect="00643EE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93258" w14:textId="77777777" w:rsidR="005061F2" w:rsidRDefault="005061F2">
      <w:r>
        <w:separator/>
      </w:r>
    </w:p>
  </w:endnote>
  <w:endnote w:type="continuationSeparator" w:id="0">
    <w:p w14:paraId="3FF3729F" w14:textId="77777777" w:rsidR="005061F2" w:rsidRDefault="0050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169D4" w14:textId="77777777" w:rsidR="005061F2" w:rsidRDefault="005061F2">
      <w:r>
        <w:separator/>
      </w:r>
    </w:p>
  </w:footnote>
  <w:footnote w:type="continuationSeparator" w:id="0">
    <w:p w14:paraId="756E9E8D" w14:textId="77777777" w:rsidR="005061F2" w:rsidRDefault="00506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313E"/>
    <w:multiLevelType w:val="hybridMultilevel"/>
    <w:tmpl w:val="C4322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E105E"/>
    <w:multiLevelType w:val="multilevel"/>
    <w:tmpl w:val="EB4EA2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A81FAA"/>
    <w:multiLevelType w:val="hybridMultilevel"/>
    <w:tmpl w:val="A714284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15"/>
        </w:tabs>
        <w:ind w:left="1515" w:hanging="360"/>
      </w:pPr>
    </w:lvl>
    <w:lvl w:ilvl="2" w:tplc="9500C2EA">
      <w:start w:val="2"/>
      <w:numFmt w:val="decimal"/>
      <w:lvlText w:val="%3"/>
      <w:lvlJc w:val="left"/>
      <w:pPr>
        <w:tabs>
          <w:tab w:val="num" w:pos="2415"/>
        </w:tabs>
        <w:ind w:left="2415" w:hanging="360"/>
      </w:pPr>
      <w:rPr>
        <w:rFonts w:hint="default"/>
        <w:sz w:val="28"/>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282A1227"/>
    <w:multiLevelType w:val="multilevel"/>
    <w:tmpl w:val="E5429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2A251B0E"/>
    <w:multiLevelType w:val="multilevel"/>
    <w:tmpl w:val="4250897A"/>
    <w:lvl w:ilvl="0">
      <w:start w:val="1"/>
      <w:numFmt w:val="decimal"/>
      <w:lvlText w:val="%1."/>
      <w:lvlJc w:val="left"/>
      <w:pPr>
        <w:ind w:left="0" w:hanging="360"/>
      </w:pPr>
      <w:rPr>
        <w:rFonts w:ascii="Calibri" w:hAnsi="Calibri" w:cs="Calibri" w:hint="default"/>
        <w:color w:val="000000"/>
        <w:sz w:val="22"/>
      </w:rPr>
    </w:lvl>
    <w:lvl w:ilvl="1">
      <w:start w:val="2"/>
      <w:numFmt w:val="decimal"/>
      <w:isLgl/>
      <w:lvlText w:val="%1.%2"/>
      <w:lvlJc w:val="left"/>
      <w:pPr>
        <w:ind w:left="795" w:hanging="36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645" w:hanging="1440"/>
      </w:pPr>
      <w:rPr>
        <w:rFonts w:hint="default"/>
      </w:rPr>
    </w:lvl>
    <w:lvl w:ilvl="8">
      <w:start w:val="1"/>
      <w:numFmt w:val="decimal"/>
      <w:isLgl/>
      <w:lvlText w:val="%1.%2.%3.%4.%5.%6.%7.%8.%9"/>
      <w:lvlJc w:val="left"/>
      <w:pPr>
        <w:ind w:left="7800" w:hanging="1800"/>
      </w:pPr>
      <w:rPr>
        <w:rFonts w:hint="default"/>
      </w:rPr>
    </w:lvl>
  </w:abstractNum>
  <w:abstractNum w:abstractNumId="5" w15:restartNumberingAfterBreak="0">
    <w:nsid w:val="31CE56A2"/>
    <w:multiLevelType w:val="hybridMultilevel"/>
    <w:tmpl w:val="AC0240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77F28"/>
    <w:multiLevelType w:val="hybridMultilevel"/>
    <w:tmpl w:val="ACFA5D74"/>
    <w:lvl w:ilvl="0" w:tplc="345E474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E59135D"/>
    <w:multiLevelType w:val="hybridMultilevel"/>
    <w:tmpl w:val="2026D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B350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3850B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6754AE9"/>
    <w:multiLevelType w:val="hybridMultilevel"/>
    <w:tmpl w:val="C04A510A"/>
    <w:lvl w:ilvl="0" w:tplc="8F0AE4E0">
      <w:start w:val="1"/>
      <w:numFmt w:val="decimal"/>
      <w:lvlText w:val="%1."/>
      <w:lvlJc w:val="left"/>
      <w:pPr>
        <w:tabs>
          <w:tab w:val="num" w:pos="840"/>
        </w:tabs>
        <w:ind w:left="840" w:hanging="720"/>
      </w:pPr>
      <w:rPr>
        <w:rFonts w:hint="default"/>
      </w:rPr>
    </w:lvl>
    <w:lvl w:ilvl="1" w:tplc="58FC3490">
      <w:start w:val="1"/>
      <w:numFmt w:val="lowerLetter"/>
      <w:lvlText w:val="%2)"/>
      <w:lvlJc w:val="left"/>
      <w:pPr>
        <w:tabs>
          <w:tab w:val="num" w:pos="1200"/>
        </w:tabs>
        <w:ind w:left="1200" w:hanging="360"/>
      </w:pPr>
      <w:rPr>
        <w:rFonts w:hint="default"/>
      </w:r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1"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4E4E73"/>
    <w:multiLevelType w:val="hybridMultilevel"/>
    <w:tmpl w:val="D884EC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29647D"/>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C44BD"/>
    <w:multiLevelType w:val="hybridMultilevel"/>
    <w:tmpl w:val="3A0EAD3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7F454A7"/>
    <w:multiLevelType w:val="hybridMultilevel"/>
    <w:tmpl w:val="877039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582061"/>
    <w:multiLevelType w:val="hybridMultilevel"/>
    <w:tmpl w:val="A4BE7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B81BA7"/>
    <w:multiLevelType w:val="hybridMultilevel"/>
    <w:tmpl w:val="3FB6B8D4"/>
    <w:lvl w:ilvl="0" w:tplc="1FB6EB2A">
      <w:start w:val="1"/>
      <w:numFmt w:val="decimal"/>
      <w:lvlText w:val="%1."/>
      <w:lvlJc w:val="left"/>
      <w:pPr>
        <w:ind w:left="720" w:hanging="5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2D40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33909151">
    <w:abstractNumId w:val="8"/>
  </w:num>
  <w:num w:numId="2" w16cid:durableId="1595627079">
    <w:abstractNumId w:val="9"/>
  </w:num>
  <w:num w:numId="3" w16cid:durableId="866332686">
    <w:abstractNumId w:val="18"/>
  </w:num>
  <w:num w:numId="4" w16cid:durableId="1395394989">
    <w:abstractNumId w:val="6"/>
  </w:num>
  <w:num w:numId="5" w16cid:durableId="1376923696">
    <w:abstractNumId w:val="12"/>
  </w:num>
  <w:num w:numId="6" w16cid:durableId="1280801889">
    <w:abstractNumId w:val="7"/>
  </w:num>
  <w:num w:numId="7" w16cid:durableId="1911764345">
    <w:abstractNumId w:val="16"/>
  </w:num>
  <w:num w:numId="8" w16cid:durableId="868761027">
    <w:abstractNumId w:val="15"/>
  </w:num>
  <w:num w:numId="9" w16cid:durableId="581179949">
    <w:abstractNumId w:val="2"/>
  </w:num>
  <w:num w:numId="10" w16cid:durableId="1621910147">
    <w:abstractNumId w:val="10"/>
  </w:num>
  <w:num w:numId="11" w16cid:durableId="2006127435">
    <w:abstractNumId w:val="3"/>
  </w:num>
  <w:num w:numId="12" w16cid:durableId="1431315316">
    <w:abstractNumId w:val="11"/>
  </w:num>
  <w:num w:numId="13" w16cid:durableId="1518039916">
    <w:abstractNumId w:val="1"/>
  </w:num>
  <w:num w:numId="14" w16cid:durableId="1352610447">
    <w:abstractNumId w:val="13"/>
  </w:num>
  <w:num w:numId="15" w16cid:durableId="1175388636">
    <w:abstractNumId w:val="17"/>
  </w:num>
  <w:num w:numId="16" w16cid:durableId="69625063">
    <w:abstractNumId w:val="4"/>
  </w:num>
  <w:num w:numId="17" w16cid:durableId="1247377424">
    <w:abstractNumId w:val="5"/>
  </w:num>
  <w:num w:numId="18" w16cid:durableId="1568149941">
    <w:abstractNumId w:val="14"/>
  </w:num>
  <w:num w:numId="19" w16cid:durableId="4780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B"/>
    <w:rsid w:val="000001D1"/>
    <w:rsid w:val="00000A57"/>
    <w:rsid w:val="00001482"/>
    <w:rsid w:val="00002EF5"/>
    <w:rsid w:val="000138F5"/>
    <w:rsid w:val="00027514"/>
    <w:rsid w:val="000369E0"/>
    <w:rsid w:val="00041059"/>
    <w:rsid w:val="0004550D"/>
    <w:rsid w:val="000600BA"/>
    <w:rsid w:val="00060719"/>
    <w:rsid w:val="00092E32"/>
    <w:rsid w:val="000A0366"/>
    <w:rsid w:val="000A47CA"/>
    <w:rsid w:val="000B2298"/>
    <w:rsid w:val="000B4659"/>
    <w:rsid w:val="000C10AA"/>
    <w:rsid w:val="000C2CF3"/>
    <w:rsid w:val="000C4584"/>
    <w:rsid w:val="000D20ED"/>
    <w:rsid w:val="000E465A"/>
    <w:rsid w:val="000E6028"/>
    <w:rsid w:val="000F216D"/>
    <w:rsid w:val="000F2D18"/>
    <w:rsid w:val="001153A7"/>
    <w:rsid w:val="001155DC"/>
    <w:rsid w:val="00140092"/>
    <w:rsid w:val="001405AC"/>
    <w:rsid w:val="001414EE"/>
    <w:rsid w:val="001420AD"/>
    <w:rsid w:val="00146286"/>
    <w:rsid w:val="00147674"/>
    <w:rsid w:val="00150F0A"/>
    <w:rsid w:val="0015294A"/>
    <w:rsid w:val="00161B98"/>
    <w:rsid w:val="00163BBA"/>
    <w:rsid w:val="001679BB"/>
    <w:rsid w:val="00171BE6"/>
    <w:rsid w:val="00175219"/>
    <w:rsid w:val="00175FB1"/>
    <w:rsid w:val="001878DC"/>
    <w:rsid w:val="0019362E"/>
    <w:rsid w:val="001A4476"/>
    <w:rsid w:val="001B5236"/>
    <w:rsid w:val="001C7671"/>
    <w:rsid w:val="001C7F89"/>
    <w:rsid w:val="001D1CF1"/>
    <w:rsid w:val="001E1CCC"/>
    <w:rsid w:val="001E2118"/>
    <w:rsid w:val="001F55FF"/>
    <w:rsid w:val="001F6BB0"/>
    <w:rsid w:val="0020294B"/>
    <w:rsid w:val="002126B0"/>
    <w:rsid w:val="00216CA0"/>
    <w:rsid w:val="0023763C"/>
    <w:rsid w:val="002426E4"/>
    <w:rsid w:val="002529BC"/>
    <w:rsid w:val="00257981"/>
    <w:rsid w:val="00266D56"/>
    <w:rsid w:val="00267176"/>
    <w:rsid w:val="002721F7"/>
    <w:rsid w:val="00272609"/>
    <w:rsid w:val="002741FD"/>
    <w:rsid w:val="0028413E"/>
    <w:rsid w:val="00287544"/>
    <w:rsid w:val="002A2CDC"/>
    <w:rsid w:val="002A6EC4"/>
    <w:rsid w:val="002B674D"/>
    <w:rsid w:val="002C6071"/>
    <w:rsid w:val="002C7EE0"/>
    <w:rsid w:val="002D2FE6"/>
    <w:rsid w:val="002E0B89"/>
    <w:rsid w:val="002F712F"/>
    <w:rsid w:val="00346F79"/>
    <w:rsid w:val="0034737D"/>
    <w:rsid w:val="00347F8B"/>
    <w:rsid w:val="0035502A"/>
    <w:rsid w:val="00366E5B"/>
    <w:rsid w:val="00372D2C"/>
    <w:rsid w:val="00381D42"/>
    <w:rsid w:val="003822DB"/>
    <w:rsid w:val="00383AEE"/>
    <w:rsid w:val="003939B8"/>
    <w:rsid w:val="003B14C4"/>
    <w:rsid w:val="003B4EA1"/>
    <w:rsid w:val="003C1103"/>
    <w:rsid w:val="003C68BA"/>
    <w:rsid w:val="003F49A9"/>
    <w:rsid w:val="003F6CF5"/>
    <w:rsid w:val="00410B1D"/>
    <w:rsid w:val="00411691"/>
    <w:rsid w:val="00430B5D"/>
    <w:rsid w:val="00434F7B"/>
    <w:rsid w:val="00436BBB"/>
    <w:rsid w:val="00440D7A"/>
    <w:rsid w:val="00442267"/>
    <w:rsid w:val="00443D6F"/>
    <w:rsid w:val="004463F3"/>
    <w:rsid w:val="0046308A"/>
    <w:rsid w:val="004678A7"/>
    <w:rsid w:val="00470339"/>
    <w:rsid w:val="00473155"/>
    <w:rsid w:val="0047762E"/>
    <w:rsid w:val="00492E26"/>
    <w:rsid w:val="00494591"/>
    <w:rsid w:val="004B2ED8"/>
    <w:rsid w:val="004B3F1B"/>
    <w:rsid w:val="004B6676"/>
    <w:rsid w:val="004B7498"/>
    <w:rsid w:val="004C1AFD"/>
    <w:rsid w:val="004C6C1F"/>
    <w:rsid w:val="004E4B0C"/>
    <w:rsid w:val="004F22AB"/>
    <w:rsid w:val="004F3C1D"/>
    <w:rsid w:val="005061F2"/>
    <w:rsid w:val="00512C2A"/>
    <w:rsid w:val="00515CFD"/>
    <w:rsid w:val="00524021"/>
    <w:rsid w:val="005459C6"/>
    <w:rsid w:val="00550B20"/>
    <w:rsid w:val="00551505"/>
    <w:rsid w:val="00556ABE"/>
    <w:rsid w:val="00560C4A"/>
    <w:rsid w:val="005643D4"/>
    <w:rsid w:val="005726B1"/>
    <w:rsid w:val="00577844"/>
    <w:rsid w:val="00581871"/>
    <w:rsid w:val="00597F4A"/>
    <w:rsid w:val="005A18F5"/>
    <w:rsid w:val="005A47B7"/>
    <w:rsid w:val="005C3690"/>
    <w:rsid w:val="005D4432"/>
    <w:rsid w:val="00612CFD"/>
    <w:rsid w:val="00613E4D"/>
    <w:rsid w:val="00623A72"/>
    <w:rsid w:val="00634AB9"/>
    <w:rsid w:val="00643EE8"/>
    <w:rsid w:val="006442BD"/>
    <w:rsid w:val="0064550A"/>
    <w:rsid w:val="006461BF"/>
    <w:rsid w:val="006562AD"/>
    <w:rsid w:val="006611F9"/>
    <w:rsid w:val="006661AC"/>
    <w:rsid w:val="006A5458"/>
    <w:rsid w:val="006B7A64"/>
    <w:rsid w:val="006C53F3"/>
    <w:rsid w:val="006D2384"/>
    <w:rsid w:val="006E2200"/>
    <w:rsid w:val="006E529F"/>
    <w:rsid w:val="006F10EC"/>
    <w:rsid w:val="006F318D"/>
    <w:rsid w:val="0070244A"/>
    <w:rsid w:val="00716909"/>
    <w:rsid w:val="007242BD"/>
    <w:rsid w:val="00731187"/>
    <w:rsid w:val="00744114"/>
    <w:rsid w:val="00745440"/>
    <w:rsid w:val="00753B21"/>
    <w:rsid w:val="00773753"/>
    <w:rsid w:val="007756A1"/>
    <w:rsid w:val="0078428F"/>
    <w:rsid w:val="007848A5"/>
    <w:rsid w:val="00784B4F"/>
    <w:rsid w:val="00784E9F"/>
    <w:rsid w:val="00790BBA"/>
    <w:rsid w:val="007A1897"/>
    <w:rsid w:val="007A5976"/>
    <w:rsid w:val="007A648C"/>
    <w:rsid w:val="007B0D32"/>
    <w:rsid w:val="007D34FE"/>
    <w:rsid w:val="007D6E3A"/>
    <w:rsid w:val="007D7117"/>
    <w:rsid w:val="007E5508"/>
    <w:rsid w:val="007F193A"/>
    <w:rsid w:val="008229F6"/>
    <w:rsid w:val="00831D84"/>
    <w:rsid w:val="0083209B"/>
    <w:rsid w:val="00842307"/>
    <w:rsid w:val="00844A79"/>
    <w:rsid w:val="00846CDD"/>
    <w:rsid w:val="008642AF"/>
    <w:rsid w:val="008672D5"/>
    <w:rsid w:val="00880B27"/>
    <w:rsid w:val="008A0896"/>
    <w:rsid w:val="008A4243"/>
    <w:rsid w:val="008A5720"/>
    <w:rsid w:val="008B3DDF"/>
    <w:rsid w:val="008C04E6"/>
    <w:rsid w:val="008C2090"/>
    <w:rsid w:val="008C2A9D"/>
    <w:rsid w:val="008D2AC4"/>
    <w:rsid w:val="00902A98"/>
    <w:rsid w:val="0090675A"/>
    <w:rsid w:val="00911741"/>
    <w:rsid w:val="00916961"/>
    <w:rsid w:val="00930E2C"/>
    <w:rsid w:val="00931B5B"/>
    <w:rsid w:val="0093512D"/>
    <w:rsid w:val="009406C7"/>
    <w:rsid w:val="00950B44"/>
    <w:rsid w:val="0095206E"/>
    <w:rsid w:val="009526D1"/>
    <w:rsid w:val="0095425D"/>
    <w:rsid w:val="00975C7A"/>
    <w:rsid w:val="00977426"/>
    <w:rsid w:val="009B0844"/>
    <w:rsid w:val="009C1ABA"/>
    <w:rsid w:val="009C6FC1"/>
    <w:rsid w:val="009D3280"/>
    <w:rsid w:val="009D64C3"/>
    <w:rsid w:val="009D7C25"/>
    <w:rsid w:val="009E0AD2"/>
    <w:rsid w:val="009E65D8"/>
    <w:rsid w:val="009E7C56"/>
    <w:rsid w:val="00A07036"/>
    <w:rsid w:val="00A150BA"/>
    <w:rsid w:val="00A15C4D"/>
    <w:rsid w:val="00A4376F"/>
    <w:rsid w:val="00A43911"/>
    <w:rsid w:val="00A64D90"/>
    <w:rsid w:val="00A734CA"/>
    <w:rsid w:val="00A7459F"/>
    <w:rsid w:val="00A74F5C"/>
    <w:rsid w:val="00AB5B0D"/>
    <w:rsid w:val="00AC18E7"/>
    <w:rsid w:val="00AC7362"/>
    <w:rsid w:val="00AD4C84"/>
    <w:rsid w:val="00AD5D11"/>
    <w:rsid w:val="00B24A9C"/>
    <w:rsid w:val="00B26661"/>
    <w:rsid w:val="00B300B7"/>
    <w:rsid w:val="00B3227D"/>
    <w:rsid w:val="00B458B3"/>
    <w:rsid w:val="00B50D6A"/>
    <w:rsid w:val="00B5277B"/>
    <w:rsid w:val="00B54DCF"/>
    <w:rsid w:val="00B571F8"/>
    <w:rsid w:val="00B65060"/>
    <w:rsid w:val="00B86F69"/>
    <w:rsid w:val="00B940EC"/>
    <w:rsid w:val="00B94D50"/>
    <w:rsid w:val="00BA69EF"/>
    <w:rsid w:val="00BA6D9C"/>
    <w:rsid w:val="00BB505A"/>
    <w:rsid w:val="00BB573E"/>
    <w:rsid w:val="00BD24DE"/>
    <w:rsid w:val="00BE07BC"/>
    <w:rsid w:val="00C02655"/>
    <w:rsid w:val="00C05931"/>
    <w:rsid w:val="00C211A1"/>
    <w:rsid w:val="00C3652A"/>
    <w:rsid w:val="00C436A9"/>
    <w:rsid w:val="00C44590"/>
    <w:rsid w:val="00C677AE"/>
    <w:rsid w:val="00C85B41"/>
    <w:rsid w:val="00C949CB"/>
    <w:rsid w:val="00C9576D"/>
    <w:rsid w:val="00CA184E"/>
    <w:rsid w:val="00CA223A"/>
    <w:rsid w:val="00CA761F"/>
    <w:rsid w:val="00CB7FB1"/>
    <w:rsid w:val="00CE3B2A"/>
    <w:rsid w:val="00CF2FE4"/>
    <w:rsid w:val="00CF6005"/>
    <w:rsid w:val="00D00005"/>
    <w:rsid w:val="00D0681A"/>
    <w:rsid w:val="00D12597"/>
    <w:rsid w:val="00D20315"/>
    <w:rsid w:val="00D3607C"/>
    <w:rsid w:val="00D43557"/>
    <w:rsid w:val="00D47B79"/>
    <w:rsid w:val="00D53EC5"/>
    <w:rsid w:val="00D6139A"/>
    <w:rsid w:val="00DA3834"/>
    <w:rsid w:val="00DA48C9"/>
    <w:rsid w:val="00DB453C"/>
    <w:rsid w:val="00DC66DE"/>
    <w:rsid w:val="00DE3D04"/>
    <w:rsid w:val="00E05866"/>
    <w:rsid w:val="00E30303"/>
    <w:rsid w:val="00E31A04"/>
    <w:rsid w:val="00E353B2"/>
    <w:rsid w:val="00E41E6E"/>
    <w:rsid w:val="00E7190B"/>
    <w:rsid w:val="00E8427B"/>
    <w:rsid w:val="00E84875"/>
    <w:rsid w:val="00EB7C30"/>
    <w:rsid w:val="00EC27E2"/>
    <w:rsid w:val="00ED10DA"/>
    <w:rsid w:val="00ED4BDD"/>
    <w:rsid w:val="00ED6D4D"/>
    <w:rsid w:val="00ED752D"/>
    <w:rsid w:val="00ED7AD7"/>
    <w:rsid w:val="00EE54BE"/>
    <w:rsid w:val="00EE6175"/>
    <w:rsid w:val="00F02021"/>
    <w:rsid w:val="00F079AD"/>
    <w:rsid w:val="00F14960"/>
    <w:rsid w:val="00F1617A"/>
    <w:rsid w:val="00F2471E"/>
    <w:rsid w:val="00F30077"/>
    <w:rsid w:val="00F31940"/>
    <w:rsid w:val="00F32DEF"/>
    <w:rsid w:val="00F552E0"/>
    <w:rsid w:val="00F60344"/>
    <w:rsid w:val="00F6432A"/>
    <w:rsid w:val="00F70ABC"/>
    <w:rsid w:val="00F915E2"/>
    <w:rsid w:val="00F92033"/>
    <w:rsid w:val="00F961A3"/>
    <w:rsid w:val="00FA10E1"/>
    <w:rsid w:val="00FA323A"/>
    <w:rsid w:val="00FB1501"/>
    <w:rsid w:val="00FB1A89"/>
    <w:rsid w:val="00FC0BCA"/>
    <w:rsid w:val="00FC1394"/>
    <w:rsid w:val="00FC2118"/>
    <w:rsid w:val="00FD0DA4"/>
    <w:rsid w:val="00FD58C3"/>
    <w:rsid w:val="00FD5988"/>
    <w:rsid w:val="00FD76E8"/>
    <w:rsid w:val="00FE600A"/>
    <w:rsid w:val="00FF4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83D9D"/>
  <w15:chartTrackingRefBased/>
  <w15:docId w15:val="{062ECC40-DB72-4521-9CF5-2FAF1331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eastAsia="Arial Unicode MS" w:hAnsi="Arial" w:cs="Arial"/>
      <w:i/>
      <w:iCs/>
      <w:sz w:val="22"/>
      <w:lang w:val="en-GB"/>
    </w:rPr>
  </w:style>
  <w:style w:type="paragraph" w:styleId="Heading4">
    <w:name w:val="heading 4"/>
    <w:basedOn w:val="Normal"/>
    <w:next w:val="Normal"/>
    <w:qFormat/>
    <w:pPr>
      <w:keepNext/>
      <w:outlineLvl w:val="3"/>
    </w:pPr>
    <w:rPr>
      <w:rFonts w:ascii="Arial" w:hAnsi="Arial" w:cs="Arial"/>
      <w:b/>
      <w:bCs/>
      <w:lang w:val="en-GB"/>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link w:val="Heading6Char"/>
    <w:qFormat/>
    <w:pPr>
      <w:keepNext/>
      <w:spacing w:after="120"/>
      <w:ind w:left="360"/>
      <w:outlineLvl w:val="5"/>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after="120"/>
      <w:ind w:left="360"/>
    </w:pPr>
    <w:rPr>
      <w:rFonts w:ascii="Arial" w:hAnsi="Arial" w:cs="Arial"/>
      <w:lang w:val="en-GB"/>
    </w:rPr>
  </w:style>
  <w:style w:type="paragraph" w:styleId="BodyTextIndent2">
    <w:name w:val="Body Text Indent 2"/>
    <w:basedOn w:val="Normal"/>
    <w:link w:val="BodyTextIndent2Char"/>
    <w:uiPriority w:val="99"/>
    <w:semiHidden/>
    <w:unhideWhenUsed/>
    <w:rsid w:val="00434F7B"/>
    <w:pPr>
      <w:spacing w:after="120" w:line="480" w:lineRule="auto"/>
      <w:ind w:left="283"/>
    </w:pPr>
  </w:style>
  <w:style w:type="character" w:customStyle="1" w:styleId="BodyTextIndent2Char">
    <w:name w:val="Body Text Indent 2 Char"/>
    <w:link w:val="BodyTextIndent2"/>
    <w:uiPriority w:val="99"/>
    <w:semiHidden/>
    <w:rsid w:val="00434F7B"/>
    <w:rPr>
      <w:sz w:val="24"/>
      <w:szCs w:val="24"/>
      <w:lang w:val="en-US" w:eastAsia="en-US"/>
    </w:rPr>
  </w:style>
  <w:style w:type="paragraph" w:styleId="BalloonText">
    <w:name w:val="Balloon Text"/>
    <w:basedOn w:val="Normal"/>
    <w:link w:val="BalloonTextChar"/>
    <w:uiPriority w:val="99"/>
    <w:semiHidden/>
    <w:unhideWhenUsed/>
    <w:rsid w:val="00ED752D"/>
    <w:rPr>
      <w:rFonts w:ascii="Tahoma" w:hAnsi="Tahoma" w:cs="Tahoma"/>
      <w:sz w:val="16"/>
      <w:szCs w:val="16"/>
    </w:rPr>
  </w:style>
  <w:style w:type="character" w:customStyle="1" w:styleId="BalloonTextChar">
    <w:name w:val="Balloon Text Char"/>
    <w:link w:val="BalloonText"/>
    <w:uiPriority w:val="99"/>
    <w:semiHidden/>
    <w:rsid w:val="00ED752D"/>
    <w:rPr>
      <w:rFonts w:ascii="Tahoma" w:hAnsi="Tahoma" w:cs="Tahoma"/>
      <w:sz w:val="16"/>
      <w:szCs w:val="16"/>
      <w:lang w:val="en-US" w:eastAsia="en-US"/>
    </w:rPr>
  </w:style>
  <w:style w:type="paragraph" w:styleId="ListParagraph">
    <w:name w:val="List Paragraph"/>
    <w:basedOn w:val="Normal"/>
    <w:uiPriority w:val="34"/>
    <w:qFormat/>
    <w:rsid w:val="00D47B79"/>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FC2118"/>
    <w:rPr>
      <w:sz w:val="16"/>
      <w:szCs w:val="16"/>
    </w:rPr>
  </w:style>
  <w:style w:type="paragraph" w:styleId="CommentText">
    <w:name w:val="annotation text"/>
    <w:basedOn w:val="Normal"/>
    <w:link w:val="CommentTextChar"/>
    <w:uiPriority w:val="99"/>
    <w:semiHidden/>
    <w:unhideWhenUsed/>
    <w:rsid w:val="00FC2118"/>
    <w:rPr>
      <w:sz w:val="20"/>
      <w:szCs w:val="20"/>
    </w:rPr>
  </w:style>
  <w:style w:type="character" w:customStyle="1" w:styleId="CommentTextChar">
    <w:name w:val="Comment Text Char"/>
    <w:link w:val="CommentText"/>
    <w:uiPriority w:val="99"/>
    <w:semiHidden/>
    <w:rsid w:val="00FC2118"/>
    <w:rPr>
      <w:lang w:val="en-US" w:eastAsia="en-US"/>
    </w:rPr>
  </w:style>
  <w:style w:type="paragraph" w:styleId="CommentSubject">
    <w:name w:val="annotation subject"/>
    <w:basedOn w:val="CommentText"/>
    <w:next w:val="CommentText"/>
    <w:link w:val="CommentSubjectChar"/>
    <w:uiPriority w:val="99"/>
    <w:semiHidden/>
    <w:unhideWhenUsed/>
    <w:rsid w:val="00FC2118"/>
    <w:rPr>
      <w:b/>
      <w:bCs/>
    </w:rPr>
  </w:style>
  <w:style w:type="character" w:customStyle="1" w:styleId="CommentSubjectChar">
    <w:name w:val="Comment Subject Char"/>
    <w:link w:val="CommentSubject"/>
    <w:uiPriority w:val="99"/>
    <w:semiHidden/>
    <w:rsid w:val="00FC2118"/>
    <w:rPr>
      <w:b/>
      <w:bCs/>
      <w:lang w:val="en-US" w:eastAsia="en-US"/>
    </w:rPr>
  </w:style>
  <w:style w:type="paragraph" w:styleId="Revision">
    <w:name w:val="Revision"/>
    <w:hidden/>
    <w:uiPriority w:val="99"/>
    <w:semiHidden/>
    <w:rsid w:val="00CA761F"/>
    <w:rPr>
      <w:sz w:val="24"/>
      <w:szCs w:val="24"/>
      <w:lang w:val="en-US" w:eastAsia="en-US"/>
    </w:rPr>
  </w:style>
  <w:style w:type="character" w:styleId="Hyperlink">
    <w:name w:val="Hyperlink"/>
    <w:uiPriority w:val="99"/>
    <w:unhideWhenUsed/>
    <w:rsid w:val="000A47CA"/>
    <w:rPr>
      <w:color w:val="0563C1"/>
      <w:u w:val="single"/>
    </w:rPr>
  </w:style>
  <w:style w:type="character" w:customStyle="1" w:styleId="normaltextrun">
    <w:name w:val="normaltextrun"/>
    <w:basedOn w:val="DefaultParagraphFont"/>
    <w:rsid w:val="00E05866"/>
  </w:style>
  <w:style w:type="character" w:styleId="FollowedHyperlink">
    <w:name w:val="FollowedHyperlink"/>
    <w:uiPriority w:val="99"/>
    <w:semiHidden/>
    <w:unhideWhenUsed/>
    <w:rsid w:val="00E353B2"/>
    <w:rPr>
      <w:color w:val="954F72"/>
      <w:u w:val="single"/>
    </w:rPr>
  </w:style>
  <w:style w:type="character" w:styleId="UnresolvedMention">
    <w:name w:val="Unresolved Mention"/>
    <w:uiPriority w:val="99"/>
    <w:semiHidden/>
    <w:unhideWhenUsed/>
    <w:rsid w:val="00E353B2"/>
    <w:rPr>
      <w:color w:val="605E5C"/>
      <w:shd w:val="clear" w:color="auto" w:fill="E1DFDD"/>
    </w:rPr>
  </w:style>
  <w:style w:type="character" w:customStyle="1" w:styleId="Heading6Char">
    <w:name w:val="Heading 6 Char"/>
    <w:link w:val="Heading6"/>
    <w:rsid w:val="00577844"/>
    <w:rPr>
      <w:rFonts w:ascii="Arial" w:hAnsi="Arial" w:cs="Arial"/>
      <w:sz w:val="24"/>
      <w:szCs w:val="24"/>
      <w:u w:val="single"/>
      <w:lang w:eastAsia="en-US"/>
    </w:rPr>
  </w:style>
  <w:style w:type="character" w:customStyle="1" w:styleId="BodyTextIndentChar">
    <w:name w:val="Body Text Indent Char"/>
    <w:link w:val="BodyTextIndent"/>
    <w:semiHidden/>
    <w:rsid w:val="00577844"/>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4009">
      <w:bodyDiv w:val="1"/>
      <w:marLeft w:val="0"/>
      <w:marRight w:val="0"/>
      <w:marTop w:val="0"/>
      <w:marBottom w:val="0"/>
      <w:divBdr>
        <w:top w:val="none" w:sz="0" w:space="0" w:color="auto"/>
        <w:left w:val="none" w:sz="0" w:space="0" w:color="auto"/>
        <w:bottom w:val="none" w:sz="0" w:space="0" w:color="auto"/>
        <w:right w:val="none" w:sz="0" w:space="0" w:color="auto"/>
      </w:divBdr>
    </w:div>
    <w:div w:id="893656716">
      <w:bodyDiv w:val="1"/>
      <w:marLeft w:val="0"/>
      <w:marRight w:val="0"/>
      <w:marTop w:val="0"/>
      <w:marBottom w:val="0"/>
      <w:divBdr>
        <w:top w:val="none" w:sz="0" w:space="0" w:color="auto"/>
        <w:left w:val="none" w:sz="0" w:space="0" w:color="auto"/>
        <w:bottom w:val="none" w:sz="0" w:space="0" w:color="auto"/>
        <w:right w:val="none" w:sz="0" w:space="0" w:color="auto"/>
      </w:divBdr>
    </w:div>
    <w:div w:id="943072019">
      <w:bodyDiv w:val="1"/>
      <w:marLeft w:val="0"/>
      <w:marRight w:val="0"/>
      <w:marTop w:val="0"/>
      <w:marBottom w:val="0"/>
      <w:divBdr>
        <w:top w:val="none" w:sz="0" w:space="0" w:color="auto"/>
        <w:left w:val="none" w:sz="0" w:space="0" w:color="auto"/>
        <w:bottom w:val="none" w:sz="0" w:space="0" w:color="auto"/>
        <w:right w:val="none" w:sz="0" w:space="0" w:color="auto"/>
      </w:divBdr>
    </w:div>
    <w:div w:id="12169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estyorksfire.gov.uk/sites/default/files/2023-03/WYFRS%20Core%20Values%20June22.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fcc.org.uk/our-services/people-programme/core-code-of-ethics/%20Services%20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69b944-cd05-466b-9b30-a282a1dce3de">
      <Value>652</Value>
    </TaxCatchAll>
    <ea4b45ec9bc3408ba6a42d6bc957153e xmlns="0e1347b3-886a-47d9-96d3-46798dcd5b48">
      <Terms xmlns="http://schemas.microsoft.com/office/infopath/2007/PartnerControls">
        <TermInfo xmlns="http://schemas.microsoft.com/office/infopath/2007/PartnerControls">
          <TermName xmlns="http://schemas.microsoft.com/office/infopath/2007/PartnerControls">Stores</TermName>
          <TermId xmlns="http://schemas.microsoft.com/office/infopath/2007/PartnerControls">2e042fbe-6f7a-4f76-af12-ee7f60be0553</TermId>
        </TermInfo>
      </Terms>
    </ea4b45ec9bc3408ba6a42d6bc957153e>
    <_dlc_DocId xmlns="a369b944-cd05-466b-9b30-a282a1dce3de">XRPZVZQA6AXX-1068964120-1651</_dlc_DocId>
    <_dlc_DocIdUrl xmlns="a369b944-cd05-466b-9b30-a282a1dce3de">
      <Url>https://wyfirehub.westyorksfire.gov.uk/sites/HR/_layouts/15/DocIdRedir.aspx?ID=XRPZVZQA6AXX-1068964120-1651</Url>
      <Description>XRPZVZQA6AXX-1068964120-1651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97759FAB716C4DA4084DBC0FF14EDB" ma:contentTypeVersion="7" ma:contentTypeDescription="Create a new document." ma:contentTypeScope="" ma:versionID="3de71294864145e45fc5a4af29f43cf9">
  <xsd:schema xmlns:xsd="http://www.w3.org/2001/XMLSchema" xmlns:xs="http://www.w3.org/2001/XMLSchema" xmlns:p="http://schemas.microsoft.com/office/2006/metadata/properties" xmlns:ns2="a369b944-cd05-466b-9b30-a282a1dce3de" xmlns:ns3="0e1347b3-886a-47d9-96d3-46798dcd5b48" xmlns:ns4="51e1c5da-9b98-4f9f-8755-b4d4742b5600" targetNamespace="http://schemas.microsoft.com/office/2006/metadata/properties" ma:root="true" ma:fieldsID="f2e2c24202ac9a19fcbc730202f04994" ns2:_="" ns3:_="" ns4:_="">
    <xsd:import namespace="a369b944-cd05-466b-9b30-a282a1dce3de"/>
    <xsd:import namespace="0e1347b3-886a-47d9-96d3-46798dcd5b48"/>
    <xsd:import namespace="51e1c5da-9b98-4f9f-8755-b4d4742b5600"/>
    <xsd:element name="properties">
      <xsd:complexType>
        <xsd:sequence>
          <xsd:element name="documentManagement">
            <xsd:complexType>
              <xsd:all>
                <xsd:element ref="ns2:_dlc_DocId" minOccurs="0"/>
                <xsd:element ref="ns2:_dlc_DocIdUrl" minOccurs="0"/>
                <xsd:element ref="ns2:_dlc_DocIdPersistId" minOccurs="0"/>
                <xsd:element ref="ns3:ea4b45ec9bc3408ba6a42d6bc957153e" minOccurs="0"/>
                <xsd:element ref="ns2: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b944-cd05-466b-9b30-a282a1dce3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83cc8c79-ddac-492e-84c6-2f63adfe7332}" ma:internalName="TaxCatchAll" ma:showField="CatchAllData" ma:web="a369b944-cd05-466b-9b30-a282a1dce3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347b3-886a-47d9-96d3-46798dcd5b48" elementFormDefault="qualified">
    <xsd:import namespace="http://schemas.microsoft.com/office/2006/documentManagement/types"/>
    <xsd:import namespace="http://schemas.microsoft.com/office/infopath/2007/PartnerControls"/>
    <xsd:element name="ea4b45ec9bc3408ba6a42d6bc957153e" ma:index="12" nillable="true" ma:taxonomy="true" ma:internalName="ea4b45ec9bc3408ba6a42d6bc957153e" ma:taxonomyFieldName="JobDescriptions" ma:displayName="Job Descriptions" ma:indexed="true" ma:readOnly="false" ma:default="" ma:fieldId="{ea4b45ec-9bc3-408b-a6a4-2d6bc957153e}" ma:sspId="0224509e-5023-49c5-9eaa-ddc0dd2853cb" ma:termSetId="dfcbb232-ec0a-40d4-9193-d2d3400b900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1c5da-9b98-4f9f-8755-b4d4742b5600"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271CB23-2A90-44A5-93F1-728B5AC4D48B}">
  <ds:schemaRefs>
    <ds:schemaRef ds:uri="http://schemas.openxmlformats.org/officeDocument/2006/bibliography"/>
  </ds:schemaRefs>
</ds:datastoreItem>
</file>

<file path=customXml/itemProps2.xml><?xml version="1.0" encoding="utf-8"?>
<ds:datastoreItem xmlns:ds="http://schemas.openxmlformats.org/officeDocument/2006/customXml" ds:itemID="{CA3513CE-FFB3-4700-839F-E77D3AEF2CD4}">
  <ds:schemaRefs>
    <ds:schemaRef ds:uri="http://schemas.microsoft.com/sharepoint/v3/contenttype/forms"/>
  </ds:schemaRefs>
</ds:datastoreItem>
</file>

<file path=customXml/itemProps3.xml><?xml version="1.0" encoding="utf-8"?>
<ds:datastoreItem xmlns:ds="http://schemas.openxmlformats.org/officeDocument/2006/customXml" ds:itemID="{65E8CB6B-95CF-471B-A4FC-087E78CF256E}">
  <ds:schemaRefs>
    <ds:schemaRef ds:uri="http://schemas.microsoft.com/office/infopath/2007/PartnerControls"/>
    <ds:schemaRef ds:uri="http://schemas.microsoft.com/office/2006/documentManagement/types"/>
    <ds:schemaRef ds:uri="51e1c5da-9b98-4f9f-8755-b4d4742b5600"/>
    <ds:schemaRef ds:uri="http://purl.org/dc/terms/"/>
    <ds:schemaRef ds:uri="http://schemas.openxmlformats.org/package/2006/metadata/core-properties"/>
    <ds:schemaRef ds:uri="0e1347b3-886a-47d9-96d3-46798dcd5b48"/>
    <ds:schemaRef ds:uri="http://purl.org/dc/elements/1.1/"/>
    <ds:schemaRef ds:uri="a369b944-cd05-466b-9b30-a282a1dce3d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A605EB2-EE1F-4B25-81F7-B46C10346CB1}">
  <ds:schemaRefs>
    <ds:schemaRef ds:uri="http://schemas.microsoft.com/sharepoint/events"/>
  </ds:schemaRefs>
</ds:datastoreItem>
</file>

<file path=customXml/itemProps5.xml><?xml version="1.0" encoding="utf-8"?>
<ds:datastoreItem xmlns:ds="http://schemas.openxmlformats.org/officeDocument/2006/customXml" ds:itemID="{BA96EE1C-E2C0-4F38-9144-44450A56B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b944-cd05-466b-9b30-a282a1dce3de"/>
    <ds:schemaRef ds:uri="0e1347b3-886a-47d9-96d3-46798dcd5b48"/>
    <ds:schemaRef ds:uri="51e1c5da-9b98-4f9f-8755-b4d4742b5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216C17-FDB7-4571-9A13-3BFF34137A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4720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wyfcda</Company>
  <LinksUpToDate>false</LinksUpToDate>
  <CharactersWithSpaces>5470</CharactersWithSpaces>
  <SharedDoc>false</SharedDoc>
  <HLinks>
    <vt:vector size="18" baseType="variant">
      <vt:variant>
        <vt:i4>1376268</vt:i4>
      </vt:variant>
      <vt:variant>
        <vt:i4>3</vt:i4>
      </vt:variant>
      <vt:variant>
        <vt:i4>0</vt:i4>
      </vt:variant>
      <vt:variant>
        <vt:i4>5</vt:i4>
      </vt:variant>
      <vt:variant>
        <vt:lpwstr>https://www.westyorksfire.gov.uk/sites/default/files/2023-03/WYFRS Core Values June22.pdf</vt:lpwstr>
      </vt:variant>
      <vt:variant>
        <vt:lpwstr/>
      </vt:variant>
      <vt:variant>
        <vt:i4>3342375</vt:i4>
      </vt:variant>
      <vt:variant>
        <vt:i4>0</vt:i4>
      </vt:variant>
      <vt:variant>
        <vt:i4>0</vt:i4>
      </vt:variant>
      <vt:variant>
        <vt:i4>5</vt:i4>
      </vt:variant>
      <vt:variant>
        <vt:lpwstr>https://www.local.gov.uk/sites/default/files/documents/Core Code of Ethics Fire and Rescue Services England.pdf</vt:lpwstr>
      </vt:variant>
      <vt:variant>
        <vt:lpwstr/>
      </vt:variant>
      <vt:variant>
        <vt:i4>3735566</vt:i4>
      </vt:variant>
      <vt:variant>
        <vt:i4>3054</vt:i4>
      </vt:variant>
      <vt:variant>
        <vt:i4>1044</vt:i4>
      </vt:variant>
      <vt:variant>
        <vt:i4>1</vt:i4>
      </vt:variant>
      <vt:variant>
        <vt:lpwstr>cid:image008.png@01DA4AE2.E7D0DC20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Martyn Redfearn</dc:creator>
  <cp:keywords/>
  <cp:lastModifiedBy>Amanda Lee</cp:lastModifiedBy>
  <cp:revision>3</cp:revision>
  <cp:lastPrinted>2020-01-14T11:39:00Z</cp:lastPrinted>
  <dcterms:created xsi:type="dcterms:W3CDTF">2024-09-02T13:17:00Z</dcterms:created>
  <dcterms:modified xsi:type="dcterms:W3CDTF">2024-09-03T12:16:00Z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_dlc_DocId">
    <vt:lpwstr>XRPZVZQA6AXX-1068964120-1599</vt:lpwstr>
  </property>
  <property fmtid="{D5CDD505-2E9C-101B-9397-08002B2CF9AE}" pid="4" name="_dlc_DocIdItemGuid">
    <vt:lpwstr>269892f3-f8df-4c3f-b1fe-06c8b2842ebd</vt:lpwstr>
  </property>
  <property fmtid="{D5CDD505-2E9C-101B-9397-08002B2CF9AE}" pid="5" name="_dlc_DocIdUrl">
    <vt:lpwstr>https://wyfirehub.westyorksfire.gov.uk/sites/HR/_layouts/15/DocIdRedir.aspx?ID=XRPZVZQA6AXX-1068964120-1599, XRPZVZQA6AXX-1068964120-1599</vt:lpwstr>
  </property>
  <property fmtid="{D5CDD505-2E9C-101B-9397-08002B2CF9AE}" pid="6" name="ContentTypeId">
    <vt:lpwstr>0x0101008B97759FAB716C4DA4084DBC0FF14EDB</vt:lpwstr>
  </property>
  <property fmtid="{D5CDD505-2E9C-101B-9397-08002B2CF9AE}" pid="7" name="JobDescriptions">
    <vt:lpwstr>652;#Stores|2e042fbe-6f7a-4f76-af12-ee7f60be0553</vt:lpwstr>
  </property>
  <property fmtid="{D5CDD505-2E9C-101B-9397-08002B2CF9AE}" pid="8" name="display_urn:schemas-microsoft-com:office:office#Editor">
    <vt:lpwstr>Dan Stacey</vt:lpwstr>
  </property>
  <property fmtid="{D5CDD505-2E9C-101B-9397-08002B2CF9AE}" pid="9" name="display_urn:schemas-microsoft-com:office:office#Author">
    <vt:lpwstr>Dan Stacey</vt:lpwstr>
  </property>
  <property fmtid="{D5CDD505-2E9C-101B-9397-08002B2CF9AE}" pid="10" name="lcf76f155ced4ddcb4097134ff3c332f">
    <vt:lpwstr/>
  </property>
</Properties>
</file>