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4F301783" w14:textId="37F5A66D" w:rsidR="00F75660" w:rsidRDefault="00202E06" w:rsidP="005D64A8">
      <w:pPr>
        <w:pStyle w:val="Title"/>
      </w:pPr>
      <w:r>
        <w:t>West Yorkshire Fire &amp; Rescue Service</w:t>
      </w:r>
    </w:p>
    <w:p w14:paraId="39BABB10" w14:textId="42B12A19" w:rsidR="00202E06" w:rsidRDefault="00202E06" w:rsidP="005D64A8">
      <w:pPr>
        <w:pStyle w:val="Subtitle"/>
      </w:pPr>
      <w:r>
        <w:t>Job Description</w:t>
      </w:r>
      <w:r w:rsidR="00843D1F">
        <w:t>.</w:t>
      </w:r>
    </w:p>
    <w:p w14:paraId="524AEBBE" w14:textId="5209B2BB" w:rsidR="00202E06" w:rsidRPr="00CD634F" w:rsidRDefault="005D64A8" w:rsidP="005D64A8">
      <w:pPr>
        <w:tabs>
          <w:tab w:val="left" w:pos="2268"/>
        </w:tabs>
        <w:rPr>
          <w:b/>
          <w:bCs/>
        </w:rPr>
      </w:pPr>
      <w:r w:rsidRPr="00CD634F">
        <w:rPr>
          <w:b/>
          <w:bCs/>
        </w:rPr>
        <w:t>Post Title</w:t>
      </w:r>
      <w:r w:rsidR="00202E06" w:rsidRPr="00CD634F">
        <w:rPr>
          <w:b/>
          <w:bCs/>
        </w:rPr>
        <w:t>:</w:t>
      </w:r>
      <w:r w:rsidR="00CD634F" w:rsidRPr="00CD634F">
        <w:rPr>
          <w:b/>
          <w:bCs/>
        </w:rPr>
        <w:tab/>
      </w:r>
      <w:r w:rsidR="00EF0C70">
        <w:rPr>
          <w:b/>
          <w:bCs/>
        </w:rPr>
        <w:t>Fire Prevention Officer</w:t>
      </w:r>
    </w:p>
    <w:p w14:paraId="4D966EAC" w14:textId="591A9190" w:rsidR="00CD634F" w:rsidRPr="00CD634F" w:rsidRDefault="005D64A8" w:rsidP="005D64A8">
      <w:pPr>
        <w:tabs>
          <w:tab w:val="left" w:pos="2268"/>
        </w:tabs>
        <w:rPr>
          <w:b/>
          <w:bCs/>
        </w:rPr>
      </w:pPr>
      <w:r w:rsidRPr="00CD634F">
        <w:rPr>
          <w:b/>
          <w:bCs/>
        </w:rPr>
        <w:t>Grade</w:t>
      </w:r>
      <w:r w:rsidR="00CD634F" w:rsidRPr="00CD634F">
        <w:rPr>
          <w:b/>
          <w:bCs/>
        </w:rPr>
        <w:t>:</w:t>
      </w:r>
      <w:r w:rsidR="00CD634F" w:rsidRPr="00CD634F">
        <w:rPr>
          <w:b/>
          <w:bCs/>
        </w:rPr>
        <w:tab/>
      </w:r>
      <w:r w:rsidR="00EF0C70">
        <w:rPr>
          <w:b/>
          <w:bCs/>
        </w:rPr>
        <w:t>Grade 3</w:t>
      </w:r>
    </w:p>
    <w:p w14:paraId="753A735D" w14:textId="6B4F3526" w:rsidR="00CD634F" w:rsidRPr="00CD634F" w:rsidRDefault="005D64A8" w:rsidP="005D64A8">
      <w:pPr>
        <w:tabs>
          <w:tab w:val="left" w:pos="2268"/>
        </w:tabs>
        <w:rPr>
          <w:b/>
          <w:bCs/>
        </w:rPr>
      </w:pPr>
      <w:r w:rsidRPr="00CD634F">
        <w:rPr>
          <w:b/>
          <w:bCs/>
        </w:rPr>
        <w:t>Responsible To</w:t>
      </w:r>
      <w:r w:rsidR="00CD634F" w:rsidRPr="00CD634F">
        <w:rPr>
          <w:b/>
          <w:bCs/>
        </w:rPr>
        <w:t>:</w:t>
      </w:r>
      <w:r w:rsidR="00CD634F" w:rsidRPr="00CD634F">
        <w:rPr>
          <w:b/>
          <w:bCs/>
        </w:rPr>
        <w:tab/>
      </w:r>
      <w:r w:rsidR="00EF0C70">
        <w:rPr>
          <w:b/>
          <w:bCs/>
        </w:rPr>
        <w:t>District Prevention Manager</w:t>
      </w:r>
    </w:p>
    <w:p w14:paraId="33C842D4" w14:textId="6987D197" w:rsidR="00CD634F" w:rsidRDefault="005D64A8" w:rsidP="005D64A8">
      <w:pPr>
        <w:tabs>
          <w:tab w:val="left" w:pos="2268"/>
        </w:tabs>
        <w:rPr>
          <w:b/>
          <w:bCs/>
          <w:color w:val="FF0000"/>
        </w:rPr>
      </w:pPr>
      <w:r w:rsidRPr="00CD634F">
        <w:rPr>
          <w:b/>
          <w:bCs/>
        </w:rPr>
        <w:t>Purpose Of Post</w:t>
      </w:r>
      <w:r w:rsidR="00CD634F" w:rsidRPr="00CD634F">
        <w:rPr>
          <w:b/>
          <w:bCs/>
        </w:rPr>
        <w:t>:</w:t>
      </w:r>
      <w:r w:rsidR="00CD634F" w:rsidRPr="00CD634F">
        <w:rPr>
          <w:b/>
          <w:bCs/>
        </w:rPr>
        <w:tab/>
      </w:r>
      <w:r w:rsidR="00020E08">
        <w:rPr>
          <w:b/>
          <w:bCs/>
        </w:rPr>
        <w:t xml:space="preserve">To provide community safety advice and conduct high risk </w:t>
      </w:r>
      <w:r w:rsidR="004A0EAD">
        <w:rPr>
          <w:b/>
          <w:bCs/>
        </w:rPr>
        <w:tab/>
      </w:r>
      <w:r w:rsidR="00020E08">
        <w:rPr>
          <w:b/>
          <w:bCs/>
        </w:rPr>
        <w:t>interventi</w:t>
      </w:r>
      <w:r w:rsidR="00494999">
        <w:rPr>
          <w:b/>
          <w:bCs/>
        </w:rPr>
        <w:t>ons</w:t>
      </w:r>
    </w:p>
    <w:p w14:paraId="78371F77" w14:textId="2BAAFF0C" w:rsidR="00CD634F" w:rsidRDefault="00AF5232" w:rsidP="005D64A8">
      <w:pPr>
        <w:pStyle w:val="Heading1"/>
      </w:pPr>
      <w:r>
        <w:rPr>
          <w:rFonts w:ascii="Arial" w:eastAsia="Arial Unicode MS" w:hAnsi="Arial" w:cs="Arial"/>
          <w:b w:val="0"/>
          <w:bCs w:val="0"/>
          <w:noProof/>
        </w:rPr>
        <w:drawing>
          <wp:anchor distT="0" distB="0" distL="114300" distR="114300" simplePos="0" relativeHeight="251659264" behindDoc="0" locked="0" layoutInCell="1" allowOverlap="1" wp14:anchorId="6D664887" wp14:editId="57706ABA">
            <wp:simplePos x="0" y="0"/>
            <wp:positionH relativeFrom="margin">
              <wp:posOffset>44450</wp:posOffset>
            </wp:positionH>
            <wp:positionV relativeFrom="paragraph">
              <wp:posOffset>400050</wp:posOffset>
            </wp:positionV>
            <wp:extent cx="2941320" cy="2035810"/>
            <wp:effectExtent l="0" t="0" r="0" b="59690"/>
            <wp:wrapSquare wrapText="bothSides"/>
            <wp:docPr id="69674584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CD634F">
        <w:t>Organisational chart</w:t>
      </w:r>
      <w:r w:rsidR="00843D1F">
        <w:t>.</w:t>
      </w:r>
    </w:p>
    <w:p w14:paraId="213995D5" w14:textId="464A4E4F" w:rsidR="005D64A8" w:rsidRPr="005D64A8" w:rsidRDefault="005D64A8" w:rsidP="005D64A8"/>
    <w:p w14:paraId="47FD79EF" w14:textId="77777777" w:rsidR="00AF5232" w:rsidRDefault="00AF5232" w:rsidP="005D64A8">
      <w:pPr>
        <w:pStyle w:val="Heading1"/>
      </w:pPr>
    </w:p>
    <w:p w14:paraId="22132955" w14:textId="77777777" w:rsidR="00AF5232" w:rsidRDefault="00AF5232" w:rsidP="005D64A8">
      <w:pPr>
        <w:pStyle w:val="Heading1"/>
      </w:pPr>
    </w:p>
    <w:p w14:paraId="3930FFBF" w14:textId="77777777" w:rsidR="00AF5232" w:rsidRDefault="00AF5232" w:rsidP="005D64A8">
      <w:pPr>
        <w:pStyle w:val="Heading1"/>
      </w:pPr>
    </w:p>
    <w:p w14:paraId="744540D8" w14:textId="77777777" w:rsidR="00AF5232" w:rsidRDefault="00AF5232" w:rsidP="005D64A8">
      <w:pPr>
        <w:pStyle w:val="Heading1"/>
      </w:pPr>
    </w:p>
    <w:p w14:paraId="45F0A4E1" w14:textId="27D011BD" w:rsidR="00CD634F" w:rsidRDefault="00CD634F" w:rsidP="005D64A8">
      <w:pPr>
        <w:pStyle w:val="Heading1"/>
      </w:pPr>
      <w:r>
        <w:t>Main duties and responsibilities of the role</w:t>
      </w:r>
      <w:r w:rsidR="00843D1F">
        <w:t>.</w:t>
      </w:r>
    </w:p>
    <w:p w14:paraId="76B5AB8E" w14:textId="77777777" w:rsidR="00A735E0" w:rsidRPr="00A735E0" w:rsidRDefault="00A735E0" w:rsidP="00A735E0">
      <w:pPr>
        <w:pStyle w:val="Numbered"/>
        <w:rPr>
          <w:u w:val="single"/>
        </w:rPr>
      </w:pPr>
      <w:r w:rsidRPr="000B1B09">
        <w:t xml:space="preserve">To reduce the fire related fatalities and injuries in West Yorkshire by </w:t>
      </w:r>
      <w:r>
        <w:t xml:space="preserve">conducting high risk interventions and </w:t>
      </w:r>
      <w:hyperlink r:id="rId17" w:history="1">
        <w:r w:rsidRPr="00A735E0">
          <w:rPr>
            <w:rStyle w:val="Hyperlink"/>
            <w:rFonts w:cs="Arial"/>
            <w:sz w:val="22"/>
          </w:rPr>
          <w:t>safe and well visits</w:t>
        </w:r>
      </w:hyperlink>
      <w:r w:rsidRPr="00A735E0">
        <w:rPr>
          <w:u w:val="single"/>
        </w:rPr>
        <w:t>.</w:t>
      </w:r>
    </w:p>
    <w:p w14:paraId="089A1720" w14:textId="77777777" w:rsidR="001E4B84" w:rsidRDefault="001E4B84" w:rsidP="001E4B84">
      <w:pPr>
        <w:pStyle w:val="Numbered"/>
      </w:pPr>
      <w:r w:rsidRPr="000B1B09">
        <w:t xml:space="preserve">Delivering </w:t>
      </w:r>
      <w:r>
        <w:t>prevention education and community engagement activities.</w:t>
      </w:r>
    </w:p>
    <w:p w14:paraId="2920BA99" w14:textId="77777777" w:rsidR="00A25038" w:rsidRDefault="00A25038" w:rsidP="00A25038">
      <w:pPr>
        <w:pStyle w:val="Numbered"/>
      </w:pPr>
      <w:r w:rsidRPr="0021521B">
        <w:t xml:space="preserve">To attend multi-agency case meetings regarding high-risk individuals, to provide </w:t>
      </w:r>
      <w:r>
        <w:t xml:space="preserve">information, </w:t>
      </w:r>
      <w:r w:rsidRPr="0021521B">
        <w:t>expert advice and support.</w:t>
      </w:r>
    </w:p>
    <w:p w14:paraId="7DC49166" w14:textId="77777777" w:rsidR="00B93228" w:rsidRDefault="00B93228" w:rsidP="00B93228">
      <w:pPr>
        <w:pStyle w:val="Numbered"/>
      </w:pPr>
      <w:r w:rsidRPr="00D25305">
        <w:t>To organise, manage and deliver district-based safety events as directed by the D</w:t>
      </w:r>
      <w:r>
        <w:t xml:space="preserve">istrict </w:t>
      </w:r>
      <w:r w:rsidRPr="00D25305">
        <w:t>P</w:t>
      </w:r>
      <w:r>
        <w:t xml:space="preserve">revention </w:t>
      </w:r>
      <w:r w:rsidRPr="00D25305">
        <w:t>M</w:t>
      </w:r>
      <w:r>
        <w:t>anager</w:t>
      </w:r>
      <w:r w:rsidRPr="00D25305">
        <w:t xml:space="preserve"> or P</w:t>
      </w:r>
      <w:r>
        <w:t xml:space="preserve">revention Assurance and Improvement Team </w:t>
      </w:r>
      <w:r w:rsidRPr="00D25305">
        <w:t>M</w:t>
      </w:r>
      <w:r>
        <w:t>anager</w:t>
      </w:r>
      <w:r w:rsidRPr="00D25305">
        <w:t xml:space="preserve"> ensuring the safe and appropriate use of resources. </w:t>
      </w:r>
    </w:p>
    <w:p w14:paraId="5D9EBD90" w14:textId="4FD97947" w:rsidR="00CD634F" w:rsidRDefault="004C1DC2" w:rsidP="004C1DC2">
      <w:pPr>
        <w:pStyle w:val="Numbered"/>
      </w:pPr>
      <w:r w:rsidRPr="0099688B">
        <w:t xml:space="preserve">To support station </w:t>
      </w:r>
      <w:r w:rsidRPr="0099688B">
        <w:rPr>
          <w:lang w:eastAsia="en-GB"/>
        </w:rPr>
        <w:t>colleague</w:t>
      </w:r>
      <w:r>
        <w:rPr>
          <w:lang w:eastAsia="en-GB"/>
        </w:rPr>
        <w:t>s in prevention activities.</w:t>
      </w:r>
    </w:p>
    <w:p w14:paraId="44A08382" w14:textId="3D330CB2" w:rsidR="00CD634F" w:rsidRDefault="00CD634F" w:rsidP="00694BDB">
      <w:pPr>
        <w:pStyle w:val="Heading1"/>
      </w:pPr>
      <w:r>
        <w:lastRenderedPageBreak/>
        <w:t>Organisational wide responsibilities</w:t>
      </w:r>
      <w:r w:rsidR="00843D1F">
        <w:t>.</w:t>
      </w:r>
    </w:p>
    <w:p w14:paraId="486997E1" w14:textId="4E87E40C" w:rsidR="0091601E" w:rsidRPr="00230F93" w:rsidRDefault="0091601E" w:rsidP="005D64A8">
      <w:pPr>
        <w:pStyle w:val="Numbered"/>
      </w:pPr>
      <w:r w:rsidRPr="005D64A8">
        <w:t>Adherence to the</w:t>
      </w:r>
      <w:r>
        <w:rPr>
          <w:b/>
          <w:bCs/>
        </w:rPr>
        <w:t xml:space="preserve"> </w:t>
      </w:r>
      <w:hyperlink r:id="rId18" w:tgtFrame="_blank" w:history="1">
        <w:r w:rsidRPr="0091601E">
          <w:rPr>
            <w:rStyle w:val="Hyperlink"/>
            <w:b/>
            <w:bCs/>
          </w:rPr>
          <w:t>NFCC Core Code of Ethics</w:t>
        </w:r>
      </w:hyperlink>
      <w:r w:rsidRPr="0091601E">
        <w:rPr>
          <w:b/>
          <w:bCs/>
        </w:rPr>
        <w:t> </w:t>
      </w:r>
      <w:r w:rsidRPr="005D64A8">
        <w:t>and</w:t>
      </w:r>
      <w:r w:rsidRPr="0091601E">
        <w:rPr>
          <w:b/>
          <w:bCs/>
        </w:rPr>
        <w:t> </w:t>
      </w:r>
      <w:hyperlink r:id="rId19" w:tgtFrame="_blank" w:history="1">
        <w:r w:rsidRPr="0091601E">
          <w:rPr>
            <w:rStyle w:val="Hyperlink"/>
            <w:b/>
            <w:bCs/>
          </w:rPr>
          <w:t>West Yorkshire Fire Service Values</w:t>
        </w:r>
      </w:hyperlink>
      <w:r w:rsidRPr="00230F93">
        <w:t xml:space="preserve">. </w:t>
      </w:r>
    </w:p>
    <w:p w14:paraId="59F4E32F" w14:textId="2EA916FC" w:rsidR="0091601E" w:rsidRDefault="0091601E" w:rsidP="005D64A8">
      <w:pPr>
        <w:jc w:val="center"/>
        <w:rPr>
          <w:b/>
          <w:bCs/>
        </w:rPr>
      </w:pPr>
      <w:r>
        <w:rPr>
          <w:b/>
          <w:bCs/>
          <w:noProof/>
        </w:rPr>
        <w:drawing>
          <wp:inline distT="0" distB="0" distL="0" distR="0" wp14:anchorId="27E38416" wp14:editId="504B5F5F">
            <wp:extent cx="2066925" cy="1971675"/>
            <wp:effectExtent l="0" t="0" r="9525" b="9525"/>
            <wp:docPr id="958595158" name="Picture 1" descr="A logo of the NFCC Core Code of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95158" name="Picture 1" descr="A logo of the NFCC Core Code of Ethics."/>
                    <pic:cNvPicPr/>
                  </pic:nvPicPr>
                  <pic:blipFill rotWithShape="1">
                    <a:blip r:embed="rId20">
                      <a:alphaModFix/>
                      <a:extLst>
                        <a:ext uri="{28A0092B-C50C-407E-A947-70E740481C1C}">
                          <a14:useLocalDpi xmlns:a14="http://schemas.microsoft.com/office/drawing/2010/main" val="0"/>
                        </a:ext>
                      </a:extLst>
                    </a:blip>
                    <a:srcRect l="7692" t="9962" r="16434" b="10728"/>
                    <a:stretch/>
                  </pic:blipFill>
                  <pic:spPr bwMode="auto">
                    <a:xfrm>
                      <a:off x="0" y="0"/>
                      <a:ext cx="2066925" cy="1971675"/>
                    </a:xfrm>
                    <a:prstGeom prst="rect">
                      <a:avLst/>
                    </a:prstGeom>
                    <a:ln>
                      <a:noFill/>
                    </a:ln>
                    <a:extLst>
                      <a:ext uri="{53640926-AAD7-44D8-BBD7-CCE9431645EC}">
                        <a14:shadowObscured xmlns:a14="http://schemas.microsoft.com/office/drawing/2010/main"/>
                      </a:ext>
                    </a:extLst>
                  </pic:spPr>
                </pic:pic>
              </a:graphicData>
            </a:graphic>
          </wp:inline>
        </w:drawing>
      </w:r>
    </w:p>
    <w:p w14:paraId="63E287CE" w14:textId="4682E430" w:rsidR="008E0EEF" w:rsidRDefault="000305FC" w:rsidP="00230F93">
      <w:pPr>
        <w:pStyle w:val="Numbered"/>
      </w:pPr>
      <w:r>
        <w:t>To implement and promote the Authority’s:</w:t>
      </w:r>
    </w:p>
    <w:p w14:paraId="14F68BEA" w14:textId="10614DF0" w:rsidR="000305FC" w:rsidRPr="00230F93" w:rsidRDefault="00B83CFE" w:rsidP="00230F93">
      <w:pPr>
        <w:pStyle w:val="Bulleted"/>
      </w:pPr>
      <w:r w:rsidRPr="00230F93">
        <w:t>Health and Safety policies</w:t>
      </w:r>
      <w:r w:rsidR="00940CE6" w:rsidRPr="00230F93">
        <w:t>.</w:t>
      </w:r>
    </w:p>
    <w:p w14:paraId="52B16BDD" w14:textId="77777777" w:rsidR="008B29EE" w:rsidRPr="00230F93" w:rsidRDefault="008B29EE" w:rsidP="00230F93">
      <w:pPr>
        <w:pStyle w:val="Bulleted"/>
      </w:pPr>
      <w:r w:rsidRPr="00230F93">
        <w:t>Equality and Diversity policies.</w:t>
      </w:r>
    </w:p>
    <w:p w14:paraId="3BA5860F" w14:textId="77777777" w:rsidR="00D14D39" w:rsidRPr="00230F93" w:rsidRDefault="00D14D39" w:rsidP="00230F93">
      <w:pPr>
        <w:pStyle w:val="Bulleted"/>
      </w:pPr>
      <w:r w:rsidRPr="00230F93">
        <w:t>Information Security Management System policies.</w:t>
      </w:r>
    </w:p>
    <w:p w14:paraId="6CBEA319" w14:textId="77777777" w:rsidR="00775A7B" w:rsidRPr="00230F93" w:rsidRDefault="00775A7B" w:rsidP="00230F93">
      <w:pPr>
        <w:pStyle w:val="Bulleted"/>
      </w:pPr>
      <w:r w:rsidRPr="00230F93">
        <w:t>Safeguarding policies.</w:t>
      </w:r>
    </w:p>
    <w:p w14:paraId="192B1979" w14:textId="77777777" w:rsidR="00C77D06" w:rsidRPr="00230F93" w:rsidRDefault="00C77D06" w:rsidP="00230F93">
      <w:pPr>
        <w:pStyle w:val="Bulleted"/>
      </w:pPr>
      <w:r w:rsidRPr="00230F93">
        <w:t xml:space="preserve">Business continuity policy and contingency arrangements. </w:t>
      </w:r>
    </w:p>
    <w:p w14:paraId="496D5AE4" w14:textId="77777777" w:rsidR="007E1828" w:rsidRPr="00230F93" w:rsidRDefault="007E1828" w:rsidP="00230F93">
      <w:pPr>
        <w:pStyle w:val="Bulleted"/>
      </w:pPr>
      <w:r w:rsidRPr="00230F93">
        <w:t>Policies related to General Data Protection Regulation and Data Protection Act 2018.</w:t>
      </w:r>
    </w:p>
    <w:p w14:paraId="37F50948" w14:textId="77777777" w:rsidR="00A33E19" w:rsidRPr="00230F93" w:rsidRDefault="00A33E19" w:rsidP="00230F93">
      <w:pPr>
        <w:pStyle w:val="Bulleted"/>
      </w:pPr>
      <w:r w:rsidRPr="00230F93">
        <w:t>Commitment to maintaining our Customer Service expectations.</w:t>
      </w:r>
    </w:p>
    <w:p w14:paraId="4AB9C059" w14:textId="351F0D8B" w:rsidR="00A33E19" w:rsidRDefault="00A33E19" w:rsidP="00230F93">
      <w:pPr>
        <w:pStyle w:val="Numbered"/>
      </w:pPr>
      <w:r>
        <w:t xml:space="preserve">A satisfactory </w:t>
      </w:r>
      <w:r w:rsidR="004C1DC2">
        <w:t xml:space="preserve">Enhanced </w:t>
      </w:r>
      <w:r w:rsidR="00C82F1B" w:rsidRPr="00204F06">
        <w:t>Disclosure</w:t>
      </w:r>
      <w:r w:rsidR="00965D05" w:rsidRPr="00204F06">
        <w:t xml:space="preserve"> and Barring</w:t>
      </w:r>
      <w:r w:rsidR="00204F06" w:rsidRPr="00204F06">
        <w:t xml:space="preserve"> check is required for the role.</w:t>
      </w:r>
    </w:p>
    <w:p w14:paraId="1C9CF4D9" w14:textId="6B2D09A9" w:rsidR="00C82F1B" w:rsidRDefault="0037695C" w:rsidP="00694BDB">
      <w:pPr>
        <w:pStyle w:val="Heading1"/>
      </w:pPr>
      <w:r>
        <w:t>Skills and experience requirements for this role</w:t>
      </w:r>
    </w:p>
    <w:p w14:paraId="7CA4B07B" w14:textId="0ABB88C5" w:rsidR="00EA6EFD" w:rsidRPr="00EA6EFD" w:rsidRDefault="00EA6EFD" w:rsidP="00230F93">
      <w:r w:rsidRPr="00EA6EFD">
        <w:t xml:space="preserve">In the supporting statement section of the application form give clear, concise examples of how </w:t>
      </w:r>
      <w:r w:rsidRPr="00EA6EFD">
        <w:rPr>
          <w:b/>
          <w:bCs/>
        </w:rPr>
        <w:t xml:space="preserve">you meet </w:t>
      </w:r>
      <w:proofErr w:type="gramStart"/>
      <w:r w:rsidRPr="00EA6EFD">
        <w:rPr>
          <w:b/>
          <w:bCs/>
        </w:rPr>
        <w:t>all of</w:t>
      </w:r>
      <w:proofErr w:type="gramEnd"/>
      <w:r w:rsidRPr="00EA6EFD">
        <w:rPr>
          <w:b/>
          <w:bCs/>
        </w:rPr>
        <w:t xml:space="preserve"> the Essential person specification criteria</w:t>
      </w:r>
      <w:r w:rsidRPr="00EA6EFD">
        <w:t xml:space="preserve"> (i.e. items you must be able to do from day one to be able to do the job), </w:t>
      </w:r>
      <w:r w:rsidRPr="00EA6EFD">
        <w:rPr>
          <w:b/>
          <w:bCs/>
        </w:rPr>
        <w:t>identified as ‘Application’ in order to be shortlisted for this vacancy</w:t>
      </w:r>
      <w:r w:rsidRPr="00EA6EFD">
        <w:t xml:space="preserve">.  If </w:t>
      </w:r>
      <w:proofErr w:type="gramStart"/>
      <w:r w:rsidRPr="00EA6EFD">
        <w:t>a large number of</w:t>
      </w:r>
      <w:proofErr w:type="gramEnd"/>
      <w:r w:rsidRPr="00EA6EFD">
        <w:t xml:space="preserve"> applications are received, only those who also meet the Desirable criteria, identified as ‘Application’, will be shortlisted, i.e. criteria you need to do the job, but which could be learnt during training.</w:t>
      </w:r>
    </w:p>
    <w:p w14:paraId="55136315" w14:textId="19317B47" w:rsidR="00EA6EFD" w:rsidRPr="00EA6EFD" w:rsidRDefault="00EA6EFD" w:rsidP="00230F93">
      <w:r w:rsidRPr="00C53D7C">
        <w:rPr>
          <w:b/>
          <w:bCs/>
        </w:rPr>
        <w:t>Please list or number the</w:t>
      </w:r>
      <w:r w:rsidR="00C53D7C" w:rsidRPr="00C53D7C">
        <w:t xml:space="preserve"> </w:t>
      </w:r>
      <w:r w:rsidRPr="00EA6EFD">
        <w:t xml:space="preserve">competency criteria below against which you are providing evidence/examples </w:t>
      </w:r>
      <w:proofErr w:type="gramStart"/>
      <w:r w:rsidRPr="00EA6EFD">
        <w:t>in order to</w:t>
      </w:r>
      <w:proofErr w:type="gramEnd"/>
      <w:r w:rsidRPr="00EA6EFD">
        <w:t xml:space="preserve"> structure your supporting statement in a well organised way.</w:t>
      </w:r>
    </w:p>
    <w:p w14:paraId="48DEADDA" w14:textId="77777777" w:rsidR="00EA6EFD" w:rsidRPr="00EA6EFD" w:rsidRDefault="00EA6EFD" w:rsidP="00230F93">
      <w:r w:rsidRPr="00EA6EFD">
        <w:t xml:space="preserve">There may be some criteria that are identified through ‘Selection Process’ only. </w:t>
      </w:r>
      <w:r w:rsidRPr="00C53D7C">
        <w:rPr>
          <w:b/>
          <w:bCs/>
        </w:rPr>
        <w:t>You will only be assessed on these criteria during the selection process and not from your application form</w:t>
      </w:r>
      <w:r w:rsidRPr="00EA6EFD">
        <w:t>, this may involve tests, presentations, interview etc.</w:t>
      </w:r>
    </w:p>
    <w:tbl>
      <w:tblPr>
        <w:tblStyle w:val="TableGrid"/>
        <w:tblW w:w="9918" w:type="dxa"/>
        <w:tblLayout w:type="fixed"/>
        <w:tblLook w:val="04A0" w:firstRow="1" w:lastRow="0" w:firstColumn="1" w:lastColumn="0" w:noHBand="0" w:noVBand="1"/>
      </w:tblPr>
      <w:tblGrid>
        <w:gridCol w:w="642"/>
        <w:gridCol w:w="6157"/>
        <w:gridCol w:w="1418"/>
        <w:gridCol w:w="1701"/>
      </w:tblGrid>
      <w:tr w:rsidR="00EC4721" w14:paraId="6CB9632A" w14:textId="77777777" w:rsidTr="00F44194">
        <w:trPr>
          <w:trHeight w:val="983"/>
          <w:tblHeader/>
        </w:trPr>
        <w:tc>
          <w:tcPr>
            <w:tcW w:w="642" w:type="dxa"/>
            <w:shd w:val="clear" w:color="auto" w:fill="D9E2F3" w:themeFill="accent1" w:themeFillTint="33"/>
          </w:tcPr>
          <w:p w14:paraId="6E3A7A09" w14:textId="77777777" w:rsidR="00AA7FB7" w:rsidRDefault="00AA7FB7" w:rsidP="00230F93">
            <w:pPr>
              <w:pStyle w:val="Numbered"/>
              <w:numPr>
                <w:ilvl w:val="0"/>
                <w:numId w:val="0"/>
              </w:numPr>
              <w:ind w:left="454" w:hanging="454"/>
            </w:pPr>
          </w:p>
        </w:tc>
        <w:tc>
          <w:tcPr>
            <w:tcW w:w="6157" w:type="dxa"/>
            <w:shd w:val="clear" w:color="auto" w:fill="D9E2F3" w:themeFill="accent1" w:themeFillTint="33"/>
          </w:tcPr>
          <w:p w14:paraId="54689E49" w14:textId="1AE63B26" w:rsidR="00AA7FB7" w:rsidRPr="00AE61BA" w:rsidRDefault="00AE61BA" w:rsidP="0037695C">
            <w:pPr>
              <w:rPr>
                <w:b/>
                <w:bCs/>
              </w:rPr>
            </w:pPr>
            <w:r>
              <w:rPr>
                <w:b/>
                <w:bCs/>
              </w:rPr>
              <w:t>Experience</w:t>
            </w:r>
            <w:r w:rsidR="00843D1F">
              <w:rPr>
                <w:b/>
                <w:bCs/>
              </w:rPr>
              <w:t>.</w:t>
            </w:r>
          </w:p>
        </w:tc>
        <w:tc>
          <w:tcPr>
            <w:tcW w:w="1418" w:type="dxa"/>
            <w:shd w:val="clear" w:color="auto" w:fill="D9E2F3" w:themeFill="accent1" w:themeFillTint="33"/>
          </w:tcPr>
          <w:p w14:paraId="4C8D2977" w14:textId="0D77F33B" w:rsidR="00AA7FB7" w:rsidRPr="00AE61BA" w:rsidRDefault="00AE61BA" w:rsidP="00A621D6">
            <w:pPr>
              <w:rPr>
                <w:b/>
                <w:bCs/>
              </w:rPr>
            </w:pPr>
            <w:r w:rsidRPr="00AE61BA">
              <w:rPr>
                <w:b/>
                <w:bCs/>
              </w:rPr>
              <w:t>Essential/Desirable</w:t>
            </w:r>
            <w:r w:rsidR="00843D1F">
              <w:rPr>
                <w:b/>
                <w:bCs/>
              </w:rPr>
              <w:t>.</w:t>
            </w:r>
          </w:p>
        </w:tc>
        <w:tc>
          <w:tcPr>
            <w:tcW w:w="1701" w:type="dxa"/>
            <w:shd w:val="clear" w:color="auto" w:fill="D9E2F3" w:themeFill="accent1" w:themeFillTint="33"/>
          </w:tcPr>
          <w:p w14:paraId="5E7C96FD" w14:textId="4DBACA6A" w:rsidR="00AA7FB7" w:rsidRPr="00A621D6" w:rsidRDefault="00A621D6" w:rsidP="0037695C">
            <w:pPr>
              <w:rPr>
                <w:b/>
                <w:bCs/>
              </w:rPr>
            </w:pPr>
            <w:r w:rsidRPr="00A621D6">
              <w:rPr>
                <w:b/>
                <w:bCs/>
              </w:rPr>
              <w:t>Where identified</w:t>
            </w:r>
            <w:r w:rsidR="00843D1F">
              <w:rPr>
                <w:b/>
                <w:bCs/>
              </w:rPr>
              <w:t>.</w:t>
            </w:r>
          </w:p>
        </w:tc>
      </w:tr>
      <w:tr w:rsidR="00EC4721" w14:paraId="23CF6407" w14:textId="77777777" w:rsidTr="00F44194">
        <w:tc>
          <w:tcPr>
            <w:tcW w:w="642" w:type="dxa"/>
          </w:tcPr>
          <w:p w14:paraId="1F1E3ABF" w14:textId="55DA915D" w:rsidR="00AA7FB7" w:rsidRDefault="00AA7FB7" w:rsidP="00230F93">
            <w:pPr>
              <w:pStyle w:val="Numbered"/>
              <w:numPr>
                <w:ilvl w:val="0"/>
                <w:numId w:val="6"/>
              </w:numPr>
            </w:pPr>
          </w:p>
        </w:tc>
        <w:tc>
          <w:tcPr>
            <w:tcW w:w="6157" w:type="dxa"/>
          </w:tcPr>
          <w:p w14:paraId="65C067DC" w14:textId="1CED8FE7" w:rsidR="00AA7FB7" w:rsidRPr="009B734C" w:rsidRDefault="00851144" w:rsidP="0037695C">
            <w:pPr>
              <w:rPr>
                <w:szCs w:val="24"/>
              </w:rPr>
            </w:pPr>
            <w:r w:rsidRPr="009B734C">
              <w:rPr>
                <w:rFonts w:cs="Arial"/>
                <w:szCs w:val="24"/>
              </w:rPr>
              <w:t>Ability to communicate effectively with members of partner organisations, members of the public, identified at risk individuals and community groups.</w:t>
            </w:r>
          </w:p>
        </w:tc>
        <w:tc>
          <w:tcPr>
            <w:tcW w:w="1418" w:type="dxa"/>
          </w:tcPr>
          <w:p w14:paraId="215D3EC9" w14:textId="74DEFDC3" w:rsidR="00AA7FB7" w:rsidRPr="004D1AF6" w:rsidRDefault="009B734C" w:rsidP="0037695C">
            <w:pPr>
              <w:rPr>
                <w:szCs w:val="24"/>
              </w:rPr>
            </w:pPr>
            <w:r w:rsidRPr="004D1AF6">
              <w:rPr>
                <w:rFonts w:eastAsia="Arial Unicode MS" w:cs="Arial"/>
                <w:szCs w:val="24"/>
              </w:rPr>
              <w:t>Essential</w:t>
            </w:r>
          </w:p>
        </w:tc>
        <w:tc>
          <w:tcPr>
            <w:tcW w:w="1701" w:type="dxa"/>
          </w:tcPr>
          <w:p w14:paraId="113E7306" w14:textId="29BA2258" w:rsidR="00AA7FB7" w:rsidRPr="00863416" w:rsidRDefault="00863416" w:rsidP="0037695C">
            <w:pPr>
              <w:rPr>
                <w:szCs w:val="24"/>
              </w:rPr>
            </w:pPr>
            <w:r w:rsidRPr="00863416">
              <w:rPr>
                <w:rFonts w:eastAsia="Arial Unicode MS" w:cs="Arial"/>
                <w:szCs w:val="24"/>
              </w:rPr>
              <w:t xml:space="preserve">Application &amp; </w:t>
            </w:r>
            <w:r w:rsidRPr="00863416">
              <w:rPr>
                <w:rFonts w:cs="Arial"/>
                <w:szCs w:val="24"/>
              </w:rPr>
              <w:t>Selection Process</w:t>
            </w:r>
          </w:p>
        </w:tc>
      </w:tr>
      <w:tr w:rsidR="00EC4721" w14:paraId="637D9353" w14:textId="77777777" w:rsidTr="00F44194">
        <w:trPr>
          <w:cantSplit/>
        </w:trPr>
        <w:tc>
          <w:tcPr>
            <w:tcW w:w="642" w:type="dxa"/>
          </w:tcPr>
          <w:p w14:paraId="663D38E2" w14:textId="3D0785AF" w:rsidR="00AA7FB7" w:rsidRDefault="00AA7FB7" w:rsidP="00230F93">
            <w:pPr>
              <w:pStyle w:val="Numbered"/>
            </w:pPr>
          </w:p>
        </w:tc>
        <w:tc>
          <w:tcPr>
            <w:tcW w:w="6157" w:type="dxa"/>
          </w:tcPr>
          <w:p w14:paraId="55BC15DC" w14:textId="4BB54806" w:rsidR="00AA7FB7" w:rsidRPr="009B734C" w:rsidRDefault="00A8217F" w:rsidP="0037695C">
            <w:pPr>
              <w:rPr>
                <w:szCs w:val="24"/>
              </w:rPr>
            </w:pPr>
            <w:r w:rsidRPr="009B734C">
              <w:rPr>
                <w:rFonts w:cs="Arial"/>
                <w:szCs w:val="24"/>
              </w:rPr>
              <w:t>Ability to communicate effectively with members of partner organisations, members of the public, identified at risk individuals and community groups.</w:t>
            </w:r>
          </w:p>
        </w:tc>
        <w:tc>
          <w:tcPr>
            <w:tcW w:w="1418" w:type="dxa"/>
          </w:tcPr>
          <w:p w14:paraId="2B9F7802" w14:textId="64C45139" w:rsidR="00AA7FB7" w:rsidRPr="004D1AF6" w:rsidRDefault="009B734C" w:rsidP="0037695C">
            <w:pPr>
              <w:rPr>
                <w:szCs w:val="24"/>
              </w:rPr>
            </w:pPr>
            <w:r w:rsidRPr="004D1AF6">
              <w:rPr>
                <w:rFonts w:eastAsia="Arial Unicode MS" w:cs="Arial"/>
                <w:szCs w:val="24"/>
              </w:rPr>
              <w:t>Essential</w:t>
            </w:r>
          </w:p>
        </w:tc>
        <w:tc>
          <w:tcPr>
            <w:tcW w:w="1701" w:type="dxa"/>
          </w:tcPr>
          <w:p w14:paraId="1FCBAB76" w14:textId="5A6CEDF1" w:rsidR="00AA7FB7" w:rsidRPr="00863416" w:rsidRDefault="00863416" w:rsidP="0037695C">
            <w:pPr>
              <w:rPr>
                <w:szCs w:val="24"/>
              </w:rPr>
            </w:pPr>
            <w:r w:rsidRPr="00863416">
              <w:rPr>
                <w:rFonts w:eastAsia="Arial Unicode MS" w:cs="Arial"/>
                <w:szCs w:val="24"/>
              </w:rPr>
              <w:t xml:space="preserve">Application &amp; </w:t>
            </w:r>
            <w:r w:rsidRPr="00863416">
              <w:rPr>
                <w:rFonts w:cs="Arial"/>
                <w:szCs w:val="24"/>
              </w:rPr>
              <w:t>Selection Process</w:t>
            </w:r>
          </w:p>
        </w:tc>
      </w:tr>
      <w:tr w:rsidR="00934667" w14:paraId="45380D05" w14:textId="77777777" w:rsidTr="00F44194">
        <w:tc>
          <w:tcPr>
            <w:tcW w:w="642" w:type="dxa"/>
          </w:tcPr>
          <w:p w14:paraId="6389BF9A" w14:textId="64A06FCD" w:rsidR="00934667" w:rsidRDefault="00934667" w:rsidP="00934667">
            <w:pPr>
              <w:pStyle w:val="Numbered"/>
            </w:pPr>
          </w:p>
        </w:tc>
        <w:tc>
          <w:tcPr>
            <w:tcW w:w="6157" w:type="dxa"/>
          </w:tcPr>
          <w:p w14:paraId="368858BA" w14:textId="3653F2EB" w:rsidR="00934667" w:rsidRPr="009B734C" w:rsidRDefault="00934667" w:rsidP="00934667">
            <w:pPr>
              <w:rPr>
                <w:szCs w:val="24"/>
              </w:rPr>
            </w:pPr>
            <w:r w:rsidRPr="009B734C">
              <w:rPr>
                <w:rFonts w:cs="Arial"/>
                <w:szCs w:val="24"/>
              </w:rPr>
              <w:t>Demonstrate an ability to work independently and as part of a team, having commitment and flexibility in working hours to meet objectives.</w:t>
            </w:r>
          </w:p>
        </w:tc>
        <w:tc>
          <w:tcPr>
            <w:tcW w:w="1418" w:type="dxa"/>
          </w:tcPr>
          <w:p w14:paraId="27C0B2FC" w14:textId="1FF12885" w:rsidR="00934667" w:rsidRPr="004D1AF6" w:rsidRDefault="009B734C" w:rsidP="00934667">
            <w:pPr>
              <w:rPr>
                <w:szCs w:val="24"/>
              </w:rPr>
            </w:pPr>
            <w:r w:rsidRPr="004D1AF6">
              <w:rPr>
                <w:rFonts w:eastAsia="Arial Unicode MS" w:cs="Arial"/>
                <w:szCs w:val="24"/>
              </w:rPr>
              <w:t>Essential</w:t>
            </w:r>
          </w:p>
        </w:tc>
        <w:tc>
          <w:tcPr>
            <w:tcW w:w="1701" w:type="dxa"/>
          </w:tcPr>
          <w:p w14:paraId="269F381A" w14:textId="01AC345C" w:rsidR="00934667" w:rsidRDefault="00934667" w:rsidP="00934667">
            <w:r w:rsidRPr="00863416">
              <w:rPr>
                <w:rFonts w:eastAsia="Arial Unicode MS" w:cs="Arial"/>
                <w:szCs w:val="24"/>
              </w:rPr>
              <w:t xml:space="preserve">Application &amp; </w:t>
            </w:r>
            <w:r w:rsidRPr="00863416">
              <w:rPr>
                <w:rFonts w:cs="Arial"/>
                <w:szCs w:val="24"/>
              </w:rPr>
              <w:t>Selection Process</w:t>
            </w:r>
          </w:p>
        </w:tc>
      </w:tr>
    </w:tbl>
    <w:p w14:paraId="38B5BA3A" w14:textId="77777777" w:rsidR="0037695C" w:rsidRDefault="0037695C" w:rsidP="0037695C"/>
    <w:tbl>
      <w:tblPr>
        <w:tblStyle w:val="TableGrid"/>
        <w:tblW w:w="9918" w:type="dxa"/>
        <w:tblLayout w:type="fixed"/>
        <w:tblLook w:val="04A0" w:firstRow="1" w:lastRow="0" w:firstColumn="1" w:lastColumn="0" w:noHBand="0" w:noVBand="1"/>
      </w:tblPr>
      <w:tblGrid>
        <w:gridCol w:w="642"/>
        <w:gridCol w:w="6016"/>
        <w:gridCol w:w="1417"/>
        <w:gridCol w:w="1843"/>
      </w:tblGrid>
      <w:tr w:rsidR="00B66EAE" w14:paraId="48404D53" w14:textId="77777777" w:rsidTr="00A155A4">
        <w:trPr>
          <w:tblHeader/>
        </w:trPr>
        <w:tc>
          <w:tcPr>
            <w:tcW w:w="642" w:type="dxa"/>
            <w:shd w:val="clear" w:color="auto" w:fill="D9E2F3" w:themeFill="accent1" w:themeFillTint="33"/>
          </w:tcPr>
          <w:p w14:paraId="708C5901" w14:textId="77777777" w:rsidR="00945BDF" w:rsidRDefault="00945BDF" w:rsidP="006549FB"/>
        </w:tc>
        <w:tc>
          <w:tcPr>
            <w:tcW w:w="6016" w:type="dxa"/>
            <w:shd w:val="clear" w:color="auto" w:fill="D9E2F3" w:themeFill="accent1" w:themeFillTint="33"/>
          </w:tcPr>
          <w:p w14:paraId="533F6E4D" w14:textId="740D08DF" w:rsidR="00945BDF" w:rsidRPr="00AE61BA" w:rsidRDefault="00945BDF" w:rsidP="006549FB">
            <w:pPr>
              <w:rPr>
                <w:b/>
                <w:bCs/>
              </w:rPr>
            </w:pPr>
            <w:r>
              <w:rPr>
                <w:b/>
                <w:bCs/>
              </w:rPr>
              <w:t>Education and Training</w:t>
            </w:r>
            <w:r w:rsidR="00843D1F">
              <w:rPr>
                <w:b/>
                <w:bCs/>
              </w:rPr>
              <w:t>.</w:t>
            </w:r>
          </w:p>
        </w:tc>
        <w:tc>
          <w:tcPr>
            <w:tcW w:w="1417" w:type="dxa"/>
            <w:shd w:val="clear" w:color="auto" w:fill="D9E2F3" w:themeFill="accent1" w:themeFillTint="33"/>
          </w:tcPr>
          <w:p w14:paraId="43777263" w14:textId="11F43641" w:rsidR="00945BDF" w:rsidRPr="00AE61BA" w:rsidRDefault="00945BDF" w:rsidP="006549FB">
            <w:pPr>
              <w:rPr>
                <w:b/>
                <w:bCs/>
              </w:rPr>
            </w:pPr>
            <w:r w:rsidRPr="00AE61BA">
              <w:rPr>
                <w:b/>
                <w:bCs/>
              </w:rPr>
              <w:t>Essential/Desirable</w:t>
            </w:r>
            <w:r w:rsidR="00843D1F">
              <w:rPr>
                <w:b/>
                <w:bCs/>
              </w:rPr>
              <w:t>.</w:t>
            </w:r>
          </w:p>
        </w:tc>
        <w:tc>
          <w:tcPr>
            <w:tcW w:w="1843" w:type="dxa"/>
            <w:shd w:val="clear" w:color="auto" w:fill="D9E2F3" w:themeFill="accent1" w:themeFillTint="33"/>
          </w:tcPr>
          <w:p w14:paraId="586C27D0" w14:textId="60D204BF" w:rsidR="00945BDF" w:rsidRPr="00A621D6" w:rsidRDefault="00945BDF" w:rsidP="006549FB">
            <w:pPr>
              <w:rPr>
                <w:b/>
                <w:bCs/>
              </w:rPr>
            </w:pPr>
            <w:r w:rsidRPr="00A621D6">
              <w:rPr>
                <w:b/>
                <w:bCs/>
              </w:rPr>
              <w:t>Where identified</w:t>
            </w:r>
            <w:r w:rsidR="00843D1F">
              <w:rPr>
                <w:b/>
                <w:bCs/>
              </w:rPr>
              <w:t>.</w:t>
            </w:r>
          </w:p>
        </w:tc>
      </w:tr>
      <w:tr w:rsidR="00A90720" w14:paraId="1B874A40" w14:textId="77777777" w:rsidTr="00A155A4">
        <w:tc>
          <w:tcPr>
            <w:tcW w:w="642" w:type="dxa"/>
          </w:tcPr>
          <w:p w14:paraId="65E33F2B" w14:textId="79EDF485" w:rsidR="00A90720" w:rsidRDefault="00A90720" w:rsidP="00A90720">
            <w:pPr>
              <w:pStyle w:val="Numbered"/>
            </w:pPr>
          </w:p>
        </w:tc>
        <w:tc>
          <w:tcPr>
            <w:tcW w:w="6016" w:type="dxa"/>
          </w:tcPr>
          <w:p w14:paraId="59FB428A" w14:textId="5A43B008" w:rsidR="00A90720" w:rsidRPr="00A90720" w:rsidRDefault="00A90720" w:rsidP="00A90720">
            <w:pPr>
              <w:rPr>
                <w:szCs w:val="24"/>
              </w:rPr>
            </w:pPr>
            <w:r w:rsidRPr="000B30C5">
              <w:rPr>
                <w:rFonts w:cs="Arial"/>
                <w:sz w:val="22"/>
              </w:rPr>
              <w:t xml:space="preserve">A </w:t>
            </w:r>
            <w:r>
              <w:rPr>
                <w:rFonts w:cs="Arial"/>
                <w:sz w:val="22"/>
              </w:rPr>
              <w:t>good</w:t>
            </w:r>
            <w:r w:rsidRPr="000B30C5">
              <w:rPr>
                <w:rFonts w:cs="Arial"/>
                <w:sz w:val="22"/>
              </w:rPr>
              <w:t xml:space="preserve"> standard of written and </w:t>
            </w:r>
            <w:r>
              <w:rPr>
                <w:rFonts w:cs="Arial"/>
                <w:sz w:val="22"/>
              </w:rPr>
              <w:t>verbal</w:t>
            </w:r>
            <w:r w:rsidRPr="000B30C5">
              <w:rPr>
                <w:rFonts w:cs="Arial"/>
                <w:sz w:val="22"/>
              </w:rPr>
              <w:t xml:space="preserve"> communication</w:t>
            </w:r>
            <w:r>
              <w:rPr>
                <w:rFonts w:cs="Arial"/>
                <w:sz w:val="22"/>
              </w:rPr>
              <w:t>.</w:t>
            </w:r>
          </w:p>
        </w:tc>
        <w:tc>
          <w:tcPr>
            <w:tcW w:w="1417" w:type="dxa"/>
          </w:tcPr>
          <w:p w14:paraId="173493E2" w14:textId="4661702F" w:rsidR="00A90720" w:rsidRDefault="00A90720" w:rsidP="00A90720">
            <w:r w:rsidRPr="004D1AF6">
              <w:rPr>
                <w:rFonts w:eastAsia="Arial Unicode MS" w:cs="Arial"/>
                <w:szCs w:val="24"/>
              </w:rPr>
              <w:t>Essential</w:t>
            </w:r>
          </w:p>
        </w:tc>
        <w:tc>
          <w:tcPr>
            <w:tcW w:w="1843" w:type="dxa"/>
          </w:tcPr>
          <w:p w14:paraId="571A0038" w14:textId="23198ED9" w:rsidR="00A90720" w:rsidRPr="00863416" w:rsidRDefault="00A90720" w:rsidP="00A90720">
            <w:pPr>
              <w:rPr>
                <w:szCs w:val="24"/>
              </w:rPr>
            </w:pPr>
            <w:r w:rsidRPr="00863416">
              <w:rPr>
                <w:rFonts w:eastAsia="Arial Unicode MS" w:cs="Arial"/>
                <w:szCs w:val="24"/>
              </w:rPr>
              <w:t xml:space="preserve">Application &amp; </w:t>
            </w:r>
            <w:r w:rsidRPr="00863416">
              <w:rPr>
                <w:rFonts w:cs="Arial"/>
                <w:szCs w:val="24"/>
              </w:rPr>
              <w:t>Selection Process</w:t>
            </w:r>
          </w:p>
        </w:tc>
      </w:tr>
    </w:tbl>
    <w:p w14:paraId="4273D3AD" w14:textId="77777777" w:rsidR="00945BDF" w:rsidRDefault="00945BDF" w:rsidP="0037695C"/>
    <w:tbl>
      <w:tblPr>
        <w:tblStyle w:val="TableGrid"/>
        <w:tblW w:w="9918" w:type="dxa"/>
        <w:tblLayout w:type="fixed"/>
        <w:tblLook w:val="04A0" w:firstRow="1" w:lastRow="0" w:firstColumn="1" w:lastColumn="0" w:noHBand="0" w:noVBand="1"/>
      </w:tblPr>
      <w:tblGrid>
        <w:gridCol w:w="642"/>
        <w:gridCol w:w="6016"/>
        <w:gridCol w:w="1417"/>
        <w:gridCol w:w="1843"/>
      </w:tblGrid>
      <w:tr w:rsidR="00B66EAE" w14:paraId="77B0CBD1" w14:textId="77777777" w:rsidTr="00A155A4">
        <w:trPr>
          <w:tblHeader/>
        </w:trPr>
        <w:tc>
          <w:tcPr>
            <w:tcW w:w="642" w:type="dxa"/>
            <w:shd w:val="clear" w:color="auto" w:fill="D9E2F3" w:themeFill="accent1" w:themeFillTint="33"/>
          </w:tcPr>
          <w:p w14:paraId="41AE7C8F" w14:textId="77777777" w:rsidR="00B66EAE" w:rsidRDefault="00B66EAE" w:rsidP="00230F93">
            <w:pPr>
              <w:pStyle w:val="Numbered"/>
              <w:numPr>
                <w:ilvl w:val="0"/>
                <w:numId w:val="0"/>
              </w:numPr>
              <w:ind w:left="454" w:hanging="454"/>
            </w:pPr>
          </w:p>
        </w:tc>
        <w:tc>
          <w:tcPr>
            <w:tcW w:w="6016" w:type="dxa"/>
            <w:shd w:val="clear" w:color="auto" w:fill="D9E2F3" w:themeFill="accent1" w:themeFillTint="33"/>
          </w:tcPr>
          <w:p w14:paraId="5DED5E94" w14:textId="3393A86D" w:rsidR="00B66EAE" w:rsidRPr="00AE61BA" w:rsidRDefault="00B66EAE" w:rsidP="006549FB">
            <w:pPr>
              <w:rPr>
                <w:b/>
                <w:bCs/>
              </w:rPr>
            </w:pPr>
            <w:r>
              <w:rPr>
                <w:b/>
                <w:bCs/>
              </w:rPr>
              <w:t>Special knowledge and skills</w:t>
            </w:r>
            <w:r w:rsidR="00843D1F">
              <w:rPr>
                <w:b/>
                <w:bCs/>
              </w:rPr>
              <w:t>.</w:t>
            </w:r>
          </w:p>
        </w:tc>
        <w:tc>
          <w:tcPr>
            <w:tcW w:w="1417" w:type="dxa"/>
            <w:shd w:val="clear" w:color="auto" w:fill="D9E2F3" w:themeFill="accent1" w:themeFillTint="33"/>
          </w:tcPr>
          <w:p w14:paraId="76522B6E" w14:textId="331A4C06" w:rsidR="00B66EAE" w:rsidRPr="00AE61BA" w:rsidRDefault="00B66EAE" w:rsidP="006549FB">
            <w:pPr>
              <w:rPr>
                <w:b/>
                <w:bCs/>
              </w:rPr>
            </w:pPr>
            <w:r w:rsidRPr="00AE61BA">
              <w:rPr>
                <w:b/>
                <w:bCs/>
              </w:rPr>
              <w:t>Essential/Desirable</w:t>
            </w:r>
            <w:r w:rsidR="00843D1F">
              <w:rPr>
                <w:b/>
                <w:bCs/>
              </w:rPr>
              <w:t>.</w:t>
            </w:r>
          </w:p>
        </w:tc>
        <w:tc>
          <w:tcPr>
            <w:tcW w:w="1843" w:type="dxa"/>
            <w:shd w:val="clear" w:color="auto" w:fill="D9E2F3" w:themeFill="accent1" w:themeFillTint="33"/>
          </w:tcPr>
          <w:p w14:paraId="495908BB" w14:textId="12E34325" w:rsidR="00B66EAE" w:rsidRPr="00A621D6" w:rsidRDefault="00B66EAE" w:rsidP="006549FB">
            <w:pPr>
              <w:rPr>
                <w:b/>
                <w:bCs/>
              </w:rPr>
            </w:pPr>
            <w:r w:rsidRPr="00A621D6">
              <w:rPr>
                <w:b/>
                <w:bCs/>
              </w:rPr>
              <w:t>Where identified</w:t>
            </w:r>
            <w:r w:rsidR="00843D1F">
              <w:rPr>
                <w:b/>
                <w:bCs/>
              </w:rPr>
              <w:t>.</w:t>
            </w:r>
          </w:p>
        </w:tc>
      </w:tr>
      <w:tr w:rsidR="00A90720" w14:paraId="6C07418C" w14:textId="77777777" w:rsidTr="00A155A4">
        <w:trPr>
          <w:trHeight w:val="830"/>
        </w:trPr>
        <w:tc>
          <w:tcPr>
            <w:tcW w:w="642" w:type="dxa"/>
          </w:tcPr>
          <w:p w14:paraId="5488019E" w14:textId="716FAF31" w:rsidR="00A90720" w:rsidRDefault="00A90720" w:rsidP="00A90720">
            <w:pPr>
              <w:pStyle w:val="Numbered"/>
            </w:pPr>
          </w:p>
        </w:tc>
        <w:tc>
          <w:tcPr>
            <w:tcW w:w="6016" w:type="dxa"/>
          </w:tcPr>
          <w:p w14:paraId="49B57F46" w14:textId="4812DE06" w:rsidR="00A90720" w:rsidRPr="00826D19" w:rsidRDefault="00A90720" w:rsidP="00A90720">
            <w:pPr>
              <w:rPr>
                <w:szCs w:val="24"/>
              </w:rPr>
            </w:pPr>
            <w:r w:rsidRPr="00A90720">
              <w:rPr>
                <w:rFonts w:eastAsia="Arial Unicode MS" w:cs="Arial"/>
                <w:szCs w:val="24"/>
              </w:rPr>
              <w:t>Be self-motivated and prioritise work directed to set targets with minimal supervision.</w:t>
            </w:r>
          </w:p>
        </w:tc>
        <w:tc>
          <w:tcPr>
            <w:tcW w:w="1417" w:type="dxa"/>
          </w:tcPr>
          <w:p w14:paraId="52E077DF" w14:textId="2689E829" w:rsidR="00A90720" w:rsidRDefault="008F5EFD" w:rsidP="00A90720">
            <w:r w:rsidRPr="002A3749">
              <w:rPr>
                <w:rFonts w:eastAsia="Arial Unicode MS" w:cs="Arial"/>
                <w:szCs w:val="24"/>
              </w:rPr>
              <w:t>Essential</w:t>
            </w:r>
          </w:p>
        </w:tc>
        <w:tc>
          <w:tcPr>
            <w:tcW w:w="1843" w:type="dxa"/>
          </w:tcPr>
          <w:p w14:paraId="08637EE1" w14:textId="139C31C2" w:rsidR="00A90720" w:rsidRPr="00863416" w:rsidRDefault="008F5EFD" w:rsidP="00A90720">
            <w:pPr>
              <w:rPr>
                <w:szCs w:val="24"/>
              </w:rPr>
            </w:pPr>
            <w:r w:rsidRPr="00863416">
              <w:rPr>
                <w:rFonts w:eastAsia="Arial Unicode MS" w:cs="Arial"/>
                <w:szCs w:val="24"/>
              </w:rPr>
              <w:t xml:space="preserve">Application &amp; </w:t>
            </w:r>
            <w:r w:rsidRPr="00863416">
              <w:rPr>
                <w:rFonts w:cs="Arial"/>
                <w:szCs w:val="24"/>
              </w:rPr>
              <w:t>Selection Process</w:t>
            </w:r>
          </w:p>
        </w:tc>
      </w:tr>
      <w:tr w:rsidR="00A90720" w14:paraId="27E64C6B" w14:textId="77777777" w:rsidTr="00A155A4">
        <w:tc>
          <w:tcPr>
            <w:tcW w:w="642" w:type="dxa"/>
          </w:tcPr>
          <w:p w14:paraId="6D6A8075" w14:textId="64A0E6CE" w:rsidR="00A90720" w:rsidRDefault="00A90720" w:rsidP="00A90720">
            <w:pPr>
              <w:pStyle w:val="Numbered"/>
            </w:pPr>
          </w:p>
        </w:tc>
        <w:tc>
          <w:tcPr>
            <w:tcW w:w="6016" w:type="dxa"/>
          </w:tcPr>
          <w:p w14:paraId="29CEF839" w14:textId="16DC57DC" w:rsidR="00A90720" w:rsidRDefault="00A90720" w:rsidP="00A90720">
            <w:proofErr w:type="gramStart"/>
            <w:r w:rsidRPr="00A90720">
              <w:rPr>
                <w:rFonts w:eastAsia="Arial Unicode MS" w:cs="Arial"/>
                <w:szCs w:val="24"/>
              </w:rPr>
              <w:t>Have an understanding of</w:t>
            </w:r>
            <w:proofErr w:type="gramEnd"/>
            <w:r w:rsidRPr="00A90720">
              <w:rPr>
                <w:rFonts w:eastAsia="Arial Unicode MS" w:cs="Arial"/>
                <w:szCs w:val="24"/>
              </w:rPr>
              <w:t xml:space="preserve"> the social and environmental issues affecting different communities, with particular reference to issues of high risk and vulnerability.</w:t>
            </w:r>
          </w:p>
        </w:tc>
        <w:tc>
          <w:tcPr>
            <w:tcW w:w="1417" w:type="dxa"/>
          </w:tcPr>
          <w:p w14:paraId="041575F5" w14:textId="6A2D902D" w:rsidR="00A90720" w:rsidRDefault="008F5EFD" w:rsidP="00A90720">
            <w:r w:rsidRPr="002A3749">
              <w:rPr>
                <w:rFonts w:eastAsia="Arial Unicode MS" w:cs="Arial"/>
                <w:szCs w:val="24"/>
              </w:rPr>
              <w:t>Essential</w:t>
            </w:r>
          </w:p>
        </w:tc>
        <w:tc>
          <w:tcPr>
            <w:tcW w:w="1843" w:type="dxa"/>
          </w:tcPr>
          <w:p w14:paraId="465AE3E9" w14:textId="71011118" w:rsidR="00A90720" w:rsidRPr="00863416" w:rsidRDefault="008F5EFD" w:rsidP="00A90720">
            <w:pPr>
              <w:rPr>
                <w:szCs w:val="24"/>
              </w:rPr>
            </w:pPr>
            <w:r w:rsidRPr="00863416">
              <w:rPr>
                <w:rFonts w:eastAsia="Arial Unicode MS" w:cs="Arial"/>
                <w:szCs w:val="24"/>
              </w:rPr>
              <w:t xml:space="preserve">Application &amp; </w:t>
            </w:r>
            <w:r w:rsidRPr="00863416">
              <w:rPr>
                <w:rFonts w:cs="Arial"/>
                <w:szCs w:val="24"/>
              </w:rPr>
              <w:t>Selection Process</w:t>
            </w:r>
          </w:p>
        </w:tc>
      </w:tr>
      <w:tr w:rsidR="00A90720" w14:paraId="35BF27A8" w14:textId="77777777" w:rsidTr="00A155A4">
        <w:trPr>
          <w:trHeight w:val="727"/>
        </w:trPr>
        <w:tc>
          <w:tcPr>
            <w:tcW w:w="642" w:type="dxa"/>
          </w:tcPr>
          <w:p w14:paraId="490E787E" w14:textId="0BC35E5B" w:rsidR="00A90720" w:rsidRDefault="00A90720" w:rsidP="00A90720">
            <w:pPr>
              <w:pStyle w:val="Numbered"/>
            </w:pPr>
          </w:p>
        </w:tc>
        <w:tc>
          <w:tcPr>
            <w:tcW w:w="6016" w:type="dxa"/>
          </w:tcPr>
          <w:p w14:paraId="4B314886" w14:textId="1E2357EF" w:rsidR="00A90720" w:rsidRDefault="00A90720" w:rsidP="00A90720">
            <w:r w:rsidRPr="00A90720">
              <w:rPr>
                <w:rFonts w:eastAsia="Arial Unicode MS" w:cs="Arial"/>
                <w:szCs w:val="24"/>
              </w:rPr>
              <w:t>Confident use of IT systems such as Microsoft Word, PowerPoint, Teams and Excel.</w:t>
            </w:r>
          </w:p>
        </w:tc>
        <w:tc>
          <w:tcPr>
            <w:tcW w:w="1417" w:type="dxa"/>
          </w:tcPr>
          <w:p w14:paraId="3CB812D9" w14:textId="50F9C47F" w:rsidR="00A90720" w:rsidRDefault="008F5EFD" w:rsidP="00A90720">
            <w:r w:rsidRPr="002A3749">
              <w:rPr>
                <w:rFonts w:eastAsia="Arial Unicode MS" w:cs="Arial"/>
                <w:szCs w:val="24"/>
              </w:rPr>
              <w:t>Essential</w:t>
            </w:r>
          </w:p>
        </w:tc>
        <w:tc>
          <w:tcPr>
            <w:tcW w:w="1843" w:type="dxa"/>
          </w:tcPr>
          <w:p w14:paraId="7CB7E452" w14:textId="18F422DE" w:rsidR="00A90720" w:rsidRDefault="008F5EFD" w:rsidP="00A90720">
            <w:r w:rsidRPr="00863416">
              <w:rPr>
                <w:rFonts w:eastAsia="Arial Unicode MS" w:cs="Arial"/>
                <w:szCs w:val="24"/>
              </w:rPr>
              <w:t xml:space="preserve">Application &amp; </w:t>
            </w:r>
            <w:r w:rsidRPr="00863416">
              <w:rPr>
                <w:rFonts w:cs="Arial"/>
                <w:szCs w:val="24"/>
              </w:rPr>
              <w:t>Selection Process</w:t>
            </w:r>
          </w:p>
        </w:tc>
      </w:tr>
      <w:tr w:rsidR="00A90720" w14:paraId="53DAACC8" w14:textId="77777777" w:rsidTr="00A155A4">
        <w:tc>
          <w:tcPr>
            <w:tcW w:w="642" w:type="dxa"/>
          </w:tcPr>
          <w:p w14:paraId="3DB3D3B9" w14:textId="78527927" w:rsidR="00A90720" w:rsidRDefault="00A90720" w:rsidP="00A90720">
            <w:pPr>
              <w:pStyle w:val="Numbered"/>
            </w:pPr>
          </w:p>
        </w:tc>
        <w:tc>
          <w:tcPr>
            <w:tcW w:w="6016" w:type="dxa"/>
          </w:tcPr>
          <w:p w14:paraId="36CE2DD5" w14:textId="6ECFF67D" w:rsidR="00A90720" w:rsidRPr="002A3749" w:rsidRDefault="00A90720" w:rsidP="00A90720">
            <w:pPr>
              <w:rPr>
                <w:szCs w:val="24"/>
              </w:rPr>
            </w:pPr>
            <w:r w:rsidRPr="002A3749">
              <w:rPr>
                <w:rFonts w:cs="Arial"/>
                <w:szCs w:val="24"/>
              </w:rPr>
              <w:t>Demonstrate commitment to and understanding of Equality &amp; Diversity, NFCC Core Code of Ethics and WYFRS values</w:t>
            </w:r>
            <w:r>
              <w:rPr>
                <w:rFonts w:cs="Arial"/>
                <w:szCs w:val="24"/>
              </w:rPr>
              <w:t>.</w:t>
            </w:r>
            <w:r w:rsidRPr="002A3749">
              <w:rPr>
                <w:rFonts w:cs="Arial"/>
                <w:szCs w:val="24"/>
              </w:rPr>
              <w:t xml:space="preserve"> </w:t>
            </w:r>
          </w:p>
        </w:tc>
        <w:tc>
          <w:tcPr>
            <w:tcW w:w="1417" w:type="dxa"/>
          </w:tcPr>
          <w:p w14:paraId="1EC1251D" w14:textId="68EA533F" w:rsidR="00A90720" w:rsidRPr="002A3749" w:rsidRDefault="00A90720" w:rsidP="00A90720">
            <w:pPr>
              <w:rPr>
                <w:szCs w:val="24"/>
              </w:rPr>
            </w:pPr>
            <w:r w:rsidRPr="002A3749">
              <w:rPr>
                <w:rFonts w:eastAsia="Arial Unicode MS" w:cs="Arial"/>
                <w:szCs w:val="24"/>
              </w:rPr>
              <w:t>Essential</w:t>
            </w:r>
          </w:p>
        </w:tc>
        <w:tc>
          <w:tcPr>
            <w:tcW w:w="1843" w:type="dxa"/>
          </w:tcPr>
          <w:p w14:paraId="72B9901D" w14:textId="0088855C" w:rsidR="00A90720" w:rsidRPr="002A3749" w:rsidRDefault="00A90720" w:rsidP="00A90720">
            <w:pPr>
              <w:rPr>
                <w:szCs w:val="24"/>
              </w:rPr>
            </w:pPr>
            <w:r w:rsidRPr="002A3749">
              <w:rPr>
                <w:rFonts w:cs="Arial"/>
                <w:szCs w:val="24"/>
              </w:rPr>
              <w:t>Selection Process only</w:t>
            </w:r>
          </w:p>
        </w:tc>
      </w:tr>
      <w:tr w:rsidR="00A90720" w14:paraId="36108F94" w14:textId="77777777" w:rsidTr="00A155A4">
        <w:tc>
          <w:tcPr>
            <w:tcW w:w="642" w:type="dxa"/>
          </w:tcPr>
          <w:p w14:paraId="4CBB5BE2" w14:textId="5EDA758A" w:rsidR="00A90720" w:rsidRPr="002A3749" w:rsidRDefault="00A90720" w:rsidP="00A90720">
            <w:pPr>
              <w:pStyle w:val="Numbered"/>
              <w:rPr>
                <w:szCs w:val="24"/>
              </w:rPr>
            </w:pPr>
          </w:p>
        </w:tc>
        <w:tc>
          <w:tcPr>
            <w:tcW w:w="6016" w:type="dxa"/>
          </w:tcPr>
          <w:p w14:paraId="4AC0B8A1" w14:textId="4693AD18" w:rsidR="00A90720" w:rsidRPr="002A3749" w:rsidRDefault="00A90720" w:rsidP="00A90720">
            <w:pPr>
              <w:rPr>
                <w:szCs w:val="24"/>
              </w:rPr>
            </w:pPr>
            <w:r w:rsidRPr="002A3749">
              <w:rPr>
                <w:rFonts w:cs="Arial"/>
                <w:szCs w:val="24"/>
              </w:rPr>
              <w:t>To hold and maintain a current ful</w:t>
            </w:r>
            <w:r w:rsidR="00783242">
              <w:rPr>
                <w:rFonts w:cs="Arial"/>
                <w:szCs w:val="24"/>
              </w:rPr>
              <w:t>l</w:t>
            </w:r>
            <w:r w:rsidRPr="002A3749">
              <w:rPr>
                <w:rFonts w:cs="Arial"/>
                <w:szCs w:val="24"/>
              </w:rPr>
              <w:t xml:space="preserve"> valid car driving licence</w:t>
            </w:r>
            <w:r>
              <w:rPr>
                <w:rFonts w:cs="Arial"/>
                <w:szCs w:val="24"/>
              </w:rPr>
              <w:t>.</w:t>
            </w:r>
            <w:r w:rsidRPr="002A3749">
              <w:rPr>
                <w:rFonts w:cs="Arial"/>
                <w:szCs w:val="24"/>
              </w:rPr>
              <w:t xml:space="preserve"> </w:t>
            </w:r>
          </w:p>
        </w:tc>
        <w:tc>
          <w:tcPr>
            <w:tcW w:w="1417" w:type="dxa"/>
          </w:tcPr>
          <w:p w14:paraId="5E77D5EC" w14:textId="54C28944" w:rsidR="00A90720" w:rsidRPr="002A3749" w:rsidRDefault="008F5EFD" w:rsidP="00A90720">
            <w:pPr>
              <w:rPr>
                <w:szCs w:val="24"/>
              </w:rPr>
            </w:pPr>
            <w:r w:rsidRPr="002A3749">
              <w:rPr>
                <w:rFonts w:eastAsia="Arial Unicode MS" w:cs="Arial"/>
                <w:szCs w:val="24"/>
              </w:rPr>
              <w:t>Essential</w:t>
            </w:r>
          </w:p>
        </w:tc>
        <w:tc>
          <w:tcPr>
            <w:tcW w:w="1843" w:type="dxa"/>
          </w:tcPr>
          <w:p w14:paraId="3656ABFB" w14:textId="1070DC5D" w:rsidR="00A90720" w:rsidRPr="002A3749" w:rsidRDefault="00A90720" w:rsidP="00A90720">
            <w:pPr>
              <w:rPr>
                <w:szCs w:val="24"/>
              </w:rPr>
            </w:pPr>
            <w:r w:rsidRPr="002A3749">
              <w:rPr>
                <w:rFonts w:eastAsia="Arial Unicode MS" w:cs="Arial"/>
                <w:szCs w:val="24"/>
              </w:rPr>
              <w:t>Application</w:t>
            </w:r>
          </w:p>
        </w:tc>
      </w:tr>
    </w:tbl>
    <w:p w14:paraId="34B0C7E7" w14:textId="5978C523" w:rsidR="00230F93" w:rsidRDefault="000D6D51" w:rsidP="005C74B1">
      <w:pPr>
        <w:rPr>
          <w:color w:val="FF0000"/>
        </w:rPr>
      </w:pPr>
      <w:r>
        <w:t>Job Des</w:t>
      </w:r>
      <w:r w:rsidR="00321954">
        <w:t xml:space="preserve">cription last updated: </w:t>
      </w:r>
      <w:r w:rsidR="008300F7">
        <w:rPr>
          <w:b/>
          <w:bCs/>
        </w:rPr>
        <w:t>January 2024.</w:t>
      </w:r>
    </w:p>
    <w:sectPr w:rsidR="00230F93" w:rsidSect="00287CF2">
      <w:footerReference w:type="default" r:id="rId21"/>
      <w:headerReference w:type="first" r:id="rId22"/>
      <w:footerReference w:type="first" r:id="rId23"/>
      <w:pgSz w:w="11906" w:h="16838" w:code="9"/>
      <w:pgMar w:top="1134" w:right="1134" w:bottom="96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5A042" w14:textId="77777777" w:rsidR="00B44DAF" w:rsidRDefault="00B44DAF" w:rsidP="00E8466A">
      <w:pPr>
        <w:spacing w:after="0" w:line="240" w:lineRule="auto"/>
      </w:pPr>
      <w:r>
        <w:separator/>
      </w:r>
    </w:p>
  </w:endnote>
  <w:endnote w:type="continuationSeparator" w:id="0">
    <w:p w14:paraId="0166FB8A" w14:textId="77777777" w:rsidR="00B44DAF" w:rsidRDefault="00B44DAF" w:rsidP="00E8466A">
      <w:pPr>
        <w:spacing w:after="0" w:line="240" w:lineRule="auto"/>
      </w:pPr>
      <w:r>
        <w:continuationSeparator/>
      </w:r>
    </w:p>
  </w:endnote>
  <w:endnote w:type="continuationNotice" w:id="1">
    <w:p w14:paraId="4EAC9B2D" w14:textId="77777777" w:rsidR="00B44DAF" w:rsidRDefault="00B44D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751FD" w14:textId="77777777"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24B91" w14:textId="77777777" w:rsidR="00E8466A" w:rsidRDefault="00175C3A" w:rsidP="00175C3A">
    <w:pPr>
      <w:pStyle w:val="Footer"/>
      <w:tabs>
        <w:tab w:val="clear" w:pos="4820"/>
        <w:tab w:val="left" w:pos="5812"/>
      </w:tabs>
    </w:pPr>
    <w:r>
      <w:tab/>
    </w:r>
    <w:r>
      <w:rPr>
        <w:noProof/>
        <w:lang w:eastAsia="en-GB"/>
      </w:rPr>
      <w:drawing>
        <wp:inline distT="0" distB="0" distL="0" distR="0" wp14:anchorId="1877DE9E" wp14:editId="49A40EF7">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5DE76" w14:textId="77777777" w:rsidR="00B44DAF" w:rsidRDefault="00B44DAF" w:rsidP="00E8466A">
      <w:pPr>
        <w:spacing w:after="0" w:line="240" w:lineRule="auto"/>
      </w:pPr>
      <w:r>
        <w:separator/>
      </w:r>
    </w:p>
  </w:footnote>
  <w:footnote w:type="continuationSeparator" w:id="0">
    <w:p w14:paraId="1F928263" w14:textId="77777777" w:rsidR="00B44DAF" w:rsidRDefault="00B44DAF" w:rsidP="00E8466A">
      <w:pPr>
        <w:spacing w:after="0" w:line="240" w:lineRule="auto"/>
      </w:pPr>
      <w:r>
        <w:continuationSeparator/>
      </w:r>
    </w:p>
  </w:footnote>
  <w:footnote w:type="continuationNotice" w:id="1">
    <w:p w14:paraId="0186FD67" w14:textId="77777777" w:rsidR="00B44DAF" w:rsidRDefault="00B44D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EB14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550432CD" wp14:editId="1D1DBA11">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CE56A2"/>
    <w:multiLevelType w:val="hybridMultilevel"/>
    <w:tmpl w:val="65BE9FDA"/>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3"/>
  </w:num>
  <w:num w:numId="5" w16cid:durableId="1431315316">
    <w:abstractNumId w:val="4"/>
  </w:num>
  <w:num w:numId="6" w16cid:durableId="5010470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5253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hideSpellingErrors/>
  <w:hideGrammaticalErrors/>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06"/>
    <w:rsid w:val="000123E1"/>
    <w:rsid w:val="00020E08"/>
    <w:rsid w:val="000305FC"/>
    <w:rsid w:val="00030671"/>
    <w:rsid w:val="000308A6"/>
    <w:rsid w:val="00057439"/>
    <w:rsid w:val="000576DA"/>
    <w:rsid w:val="00063520"/>
    <w:rsid w:val="0007246F"/>
    <w:rsid w:val="0008374D"/>
    <w:rsid w:val="000957B1"/>
    <w:rsid w:val="000A1E71"/>
    <w:rsid w:val="000A6910"/>
    <w:rsid w:val="000B0017"/>
    <w:rsid w:val="000C1B71"/>
    <w:rsid w:val="000C6CDF"/>
    <w:rsid w:val="000D367F"/>
    <w:rsid w:val="000D4625"/>
    <w:rsid w:val="000D6D51"/>
    <w:rsid w:val="000E2403"/>
    <w:rsid w:val="00101EF4"/>
    <w:rsid w:val="00175C3A"/>
    <w:rsid w:val="001B2518"/>
    <w:rsid w:val="001E4B84"/>
    <w:rsid w:val="00202E06"/>
    <w:rsid w:val="00204F06"/>
    <w:rsid w:val="00210A4D"/>
    <w:rsid w:val="00210E56"/>
    <w:rsid w:val="00221C3B"/>
    <w:rsid w:val="0022527D"/>
    <w:rsid w:val="00230F93"/>
    <w:rsid w:val="0028238A"/>
    <w:rsid w:val="00287CF2"/>
    <w:rsid w:val="002A3749"/>
    <w:rsid w:val="002B62C3"/>
    <w:rsid w:val="00301BB5"/>
    <w:rsid w:val="00321954"/>
    <w:rsid w:val="00340B91"/>
    <w:rsid w:val="00342343"/>
    <w:rsid w:val="003573A9"/>
    <w:rsid w:val="00370A5A"/>
    <w:rsid w:val="00376892"/>
    <w:rsid w:val="0037695C"/>
    <w:rsid w:val="003D6B3E"/>
    <w:rsid w:val="00444A1E"/>
    <w:rsid w:val="00461C27"/>
    <w:rsid w:val="00464530"/>
    <w:rsid w:val="00466C5B"/>
    <w:rsid w:val="004733D9"/>
    <w:rsid w:val="00484608"/>
    <w:rsid w:val="00494999"/>
    <w:rsid w:val="004A0EAD"/>
    <w:rsid w:val="004A3AB8"/>
    <w:rsid w:val="004C1DC2"/>
    <w:rsid w:val="004D1AF6"/>
    <w:rsid w:val="004E7EAD"/>
    <w:rsid w:val="0051016D"/>
    <w:rsid w:val="005350AE"/>
    <w:rsid w:val="00555FB1"/>
    <w:rsid w:val="00561923"/>
    <w:rsid w:val="005742D1"/>
    <w:rsid w:val="005A2F42"/>
    <w:rsid w:val="005A6C68"/>
    <w:rsid w:val="005C74B1"/>
    <w:rsid w:val="005D64A8"/>
    <w:rsid w:val="005E3269"/>
    <w:rsid w:val="00603DA7"/>
    <w:rsid w:val="006050C4"/>
    <w:rsid w:val="006105BC"/>
    <w:rsid w:val="00610FFB"/>
    <w:rsid w:val="00662DD6"/>
    <w:rsid w:val="00693002"/>
    <w:rsid w:val="00694BDB"/>
    <w:rsid w:val="006D00D7"/>
    <w:rsid w:val="0072659E"/>
    <w:rsid w:val="00732F3B"/>
    <w:rsid w:val="00774721"/>
    <w:rsid w:val="00774727"/>
    <w:rsid w:val="00775A7B"/>
    <w:rsid w:val="00783242"/>
    <w:rsid w:val="007A4C67"/>
    <w:rsid w:val="007B4EC4"/>
    <w:rsid w:val="007D44B2"/>
    <w:rsid w:val="007E1828"/>
    <w:rsid w:val="007E494C"/>
    <w:rsid w:val="0081344E"/>
    <w:rsid w:val="00826D19"/>
    <w:rsid w:val="008300F7"/>
    <w:rsid w:val="00843D1F"/>
    <w:rsid w:val="00851144"/>
    <w:rsid w:val="00863416"/>
    <w:rsid w:val="00863C56"/>
    <w:rsid w:val="00873EC0"/>
    <w:rsid w:val="00894491"/>
    <w:rsid w:val="00895B54"/>
    <w:rsid w:val="00897AD7"/>
    <w:rsid w:val="008A095D"/>
    <w:rsid w:val="008B29EE"/>
    <w:rsid w:val="008E0EEF"/>
    <w:rsid w:val="008F5EFD"/>
    <w:rsid w:val="00901A91"/>
    <w:rsid w:val="00904C48"/>
    <w:rsid w:val="0091601E"/>
    <w:rsid w:val="00934667"/>
    <w:rsid w:val="00940CE6"/>
    <w:rsid w:val="00945BDF"/>
    <w:rsid w:val="00951968"/>
    <w:rsid w:val="00963AE6"/>
    <w:rsid w:val="00965D05"/>
    <w:rsid w:val="009775C0"/>
    <w:rsid w:val="009A2CFC"/>
    <w:rsid w:val="009B6A9E"/>
    <w:rsid w:val="009B734C"/>
    <w:rsid w:val="009C7785"/>
    <w:rsid w:val="009D1406"/>
    <w:rsid w:val="009D2FFC"/>
    <w:rsid w:val="009E0B37"/>
    <w:rsid w:val="00A00264"/>
    <w:rsid w:val="00A076B5"/>
    <w:rsid w:val="00A10E85"/>
    <w:rsid w:val="00A155A4"/>
    <w:rsid w:val="00A25038"/>
    <w:rsid w:val="00A33E19"/>
    <w:rsid w:val="00A42545"/>
    <w:rsid w:val="00A50934"/>
    <w:rsid w:val="00A621D6"/>
    <w:rsid w:val="00A63B29"/>
    <w:rsid w:val="00A66BBF"/>
    <w:rsid w:val="00A735E0"/>
    <w:rsid w:val="00A8217F"/>
    <w:rsid w:val="00A90720"/>
    <w:rsid w:val="00AA7FB7"/>
    <w:rsid w:val="00AE1288"/>
    <w:rsid w:val="00AE61BA"/>
    <w:rsid w:val="00AE7C3A"/>
    <w:rsid w:val="00AF1581"/>
    <w:rsid w:val="00AF29CC"/>
    <w:rsid w:val="00AF5232"/>
    <w:rsid w:val="00B00C5A"/>
    <w:rsid w:val="00B21087"/>
    <w:rsid w:val="00B44DAF"/>
    <w:rsid w:val="00B566B5"/>
    <w:rsid w:val="00B66EAE"/>
    <w:rsid w:val="00B76E8D"/>
    <w:rsid w:val="00B83CFE"/>
    <w:rsid w:val="00B9153C"/>
    <w:rsid w:val="00B93228"/>
    <w:rsid w:val="00BA1048"/>
    <w:rsid w:val="00BC4CA9"/>
    <w:rsid w:val="00BD0524"/>
    <w:rsid w:val="00BD675C"/>
    <w:rsid w:val="00BD7833"/>
    <w:rsid w:val="00BE197D"/>
    <w:rsid w:val="00C07151"/>
    <w:rsid w:val="00C40842"/>
    <w:rsid w:val="00C53D7C"/>
    <w:rsid w:val="00C65C10"/>
    <w:rsid w:val="00C74947"/>
    <w:rsid w:val="00C77D06"/>
    <w:rsid w:val="00C82F1B"/>
    <w:rsid w:val="00CA5B5A"/>
    <w:rsid w:val="00CA5EA8"/>
    <w:rsid w:val="00CA7398"/>
    <w:rsid w:val="00CD634F"/>
    <w:rsid w:val="00CF0965"/>
    <w:rsid w:val="00D12309"/>
    <w:rsid w:val="00D14D39"/>
    <w:rsid w:val="00DA1CCA"/>
    <w:rsid w:val="00DA334B"/>
    <w:rsid w:val="00DC24B9"/>
    <w:rsid w:val="00DC2F5A"/>
    <w:rsid w:val="00DE25A9"/>
    <w:rsid w:val="00E03AD3"/>
    <w:rsid w:val="00E3245D"/>
    <w:rsid w:val="00E42CB8"/>
    <w:rsid w:val="00E53B38"/>
    <w:rsid w:val="00E65338"/>
    <w:rsid w:val="00E66912"/>
    <w:rsid w:val="00E8466A"/>
    <w:rsid w:val="00EA6EFD"/>
    <w:rsid w:val="00EC4721"/>
    <w:rsid w:val="00EC69E6"/>
    <w:rsid w:val="00ED0BFE"/>
    <w:rsid w:val="00EF0C70"/>
    <w:rsid w:val="00F26445"/>
    <w:rsid w:val="00F307BD"/>
    <w:rsid w:val="00F429A1"/>
    <w:rsid w:val="00F44194"/>
    <w:rsid w:val="00F75660"/>
    <w:rsid w:val="00F7689C"/>
    <w:rsid w:val="00FB7868"/>
    <w:rsid w:val="00FC188F"/>
    <w:rsid w:val="00FD0200"/>
    <w:rsid w:val="00FD16BF"/>
    <w:rsid w:val="00FE397B"/>
    <w:rsid w:val="00FE4EEF"/>
    <w:rsid w:val="00FE686E"/>
    <w:rsid w:val="00FF0002"/>
    <w:rsid w:val="00FF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FEF1"/>
  <w15:docId w15:val="{C4801C12-1E0A-43C6-8847-4E0F380A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paragraph" w:styleId="Heading6">
    <w:name w:val="heading 6"/>
    <w:basedOn w:val="Normal"/>
    <w:next w:val="Normal"/>
    <w:link w:val="Heading6Char"/>
    <w:uiPriority w:val="9"/>
    <w:semiHidden/>
    <w:qFormat/>
    <w:rsid w:val="000D36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5D64A8"/>
    <w:pPr>
      <w:spacing w:before="240" w:after="200"/>
    </w:pPr>
    <w:rPr>
      <w:b/>
      <w:bCs/>
      <w:sz w:val="52"/>
      <w:szCs w:val="72"/>
    </w:rPr>
  </w:style>
  <w:style w:type="character" w:customStyle="1" w:styleId="TitleChar">
    <w:name w:val="Title Char"/>
    <w:basedOn w:val="DefaultParagraphFont"/>
    <w:link w:val="Title"/>
    <w:uiPriority w:val="10"/>
    <w:rsid w:val="005D64A8"/>
    <w:rPr>
      <w:rFonts w:ascii="Century Gothic" w:eastAsiaTheme="minorEastAsia" w:hAnsi="Century Gothic"/>
      <w:b/>
      <w:bCs/>
      <w:color w:val="2E3966"/>
      <w:sz w:val="5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230F93"/>
    <w:pPr>
      <w:numPr>
        <w:numId w:val="4"/>
      </w:numPr>
      <w:contextualSpacing w:val="0"/>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character" w:customStyle="1" w:styleId="Heading6Char">
    <w:name w:val="Heading 6 Char"/>
    <w:basedOn w:val="DefaultParagraphFont"/>
    <w:link w:val="Heading6"/>
    <w:uiPriority w:val="9"/>
    <w:semiHidden/>
    <w:rsid w:val="000D367F"/>
    <w:rPr>
      <w:rFonts w:asciiTheme="majorHAnsi" w:eastAsiaTheme="majorEastAsia" w:hAnsiTheme="majorHAnsi" w:cstheme="majorBidi"/>
      <w:color w:val="1F3763" w:themeColor="accent1" w:themeShade="7F"/>
      <w:sz w:val="24"/>
    </w:rPr>
  </w:style>
  <w:style w:type="paragraph" w:styleId="BodyTextIndent">
    <w:name w:val="Body Text Indent"/>
    <w:basedOn w:val="Normal"/>
    <w:link w:val="BodyTextIndentChar"/>
    <w:semiHidden/>
    <w:rsid w:val="000D367F"/>
    <w:pPr>
      <w:spacing w:after="120" w:line="240" w:lineRule="auto"/>
      <w:ind w:left="360"/>
    </w:pPr>
    <w:rPr>
      <w:rFonts w:eastAsia="Times New Roman" w:cs="Arial"/>
      <w:szCs w:val="24"/>
    </w:rPr>
  </w:style>
  <w:style w:type="character" w:customStyle="1" w:styleId="BodyTextIndentChar">
    <w:name w:val="Body Text Indent Char"/>
    <w:basedOn w:val="DefaultParagraphFont"/>
    <w:link w:val="BodyTextIndent"/>
    <w:semiHidden/>
    <w:rsid w:val="000D367F"/>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28983">
      <w:bodyDiv w:val="1"/>
      <w:marLeft w:val="0"/>
      <w:marRight w:val="0"/>
      <w:marTop w:val="0"/>
      <w:marBottom w:val="0"/>
      <w:divBdr>
        <w:top w:val="none" w:sz="0" w:space="0" w:color="auto"/>
        <w:left w:val="none" w:sz="0" w:space="0" w:color="auto"/>
        <w:bottom w:val="none" w:sz="0" w:space="0" w:color="auto"/>
        <w:right w:val="none" w:sz="0" w:space="0" w:color="auto"/>
      </w:divBdr>
      <w:divsChild>
        <w:div w:id="1510097402">
          <w:marLeft w:val="0"/>
          <w:marRight w:val="0"/>
          <w:marTop w:val="0"/>
          <w:marBottom w:val="0"/>
          <w:divBdr>
            <w:top w:val="none" w:sz="0" w:space="0" w:color="auto"/>
            <w:left w:val="none" w:sz="0" w:space="0" w:color="auto"/>
            <w:bottom w:val="none" w:sz="0" w:space="0" w:color="auto"/>
            <w:right w:val="none" w:sz="0" w:space="0" w:color="auto"/>
          </w:divBdr>
          <w:divsChild>
            <w:div w:id="654845313">
              <w:marLeft w:val="0"/>
              <w:marRight w:val="0"/>
              <w:marTop w:val="0"/>
              <w:marBottom w:val="0"/>
              <w:divBdr>
                <w:top w:val="none" w:sz="0" w:space="0" w:color="auto"/>
                <w:left w:val="none" w:sz="0" w:space="0" w:color="auto"/>
                <w:bottom w:val="none" w:sz="0" w:space="0" w:color="auto"/>
                <w:right w:val="none" w:sz="0" w:space="0" w:color="auto"/>
              </w:divBdr>
            </w:div>
          </w:divsChild>
        </w:div>
        <w:div w:id="1858032443">
          <w:marLeft w:val="0"/>
          <w:marRight w:val="0"/>
          <w:marTop w:val="0"/>
          <w:marBottom w:val="0"/>
          <w:divBdr>
            <w:top w:val="none" w:sz="0" w:space="0" w:color="auto"/>
            <w:left w:val="none" w:sz="0" w:space="0" w:color="auto"/>
            <w:bottom w:val="none" w:sz="0" w:space="0" w:color="auto"/>
            <w:right w:val="none" w:sz="0" w:space="0" w:color="auto"/>
          </w:divBdr>
          <w:divsChild>
            <w:div w:id="698819501">
              <w:marLeft w:val="0"/>
              <w:marRight w:val="0"/>
              <w:marTop w:val="0"/>
              <w:marBottom w:val="0"/>
              <w:divBdr>
                <w:top w:val="none" w:sz="0" w:space="0" w:color="auto"/>
                <w:left w:val="none" w:sz="0" w:space="0" w:color="auto"/>
                <w:bottom w:val="none" w:sz="0" w:space="0" w:color="auto"/>
                <w:right w:val="none" w:sz="0" w:space="0" w:color="auto"/>
              </w:divBdr>
            </w:div>
            <w:div w:id="726951486">
              <w:marLeft w:val="0"/>
              <w:marRight w:val="0"/>
              <w:marTop w:val="0"/>
              <w:marBottom w:val="0"/>
              <w:divBdr>
                <w:top w:val="none" w:sz="0" w:space="0" w:color="auto"/>
                <w:left w:val="none" w:sz="0" w:space="0" w:color="auto"/>
                <w:bottom w:val="none" w:sz="0" w:space="0" w:color="auto"/>
                <w:right w:val="none" w:sz="0" w:space="0" w:color="auto"/>
              </w:divBdr>
            </w:div>
          </w:divsChild>
        </w:div>
        <w:div w:id="347221133">
          <w:marLeft w:val="0"/>
          <w:marRight w:val="0"/>
          <w:marTop w:val="0"/>
          <w:marBottom w:val="0"/>
          <w:divBdr>
            <w:top w:val="none" w:sz="0" w:space="0" w:color="auto"/>
            <w:left w:val="none" w:sz="0" w:space="0" w:color="auto"/>
            <w:bottom w:val="none" w:sz="0" w:space="0" w:color="auto"/>
            <w:right w:val="none" w:sz="0" w:space="0" w:color="auto"/>
          </w:divBdr>
          <w:divsChild>
            <w:div w:id="509754676">
              <w:marLeft w:val="0"/>
              <w:marRight w:val="0"/>
              <w:marTop w:val="0"/>
              <w:marBottom w:val="0"/>
              <w:divBdr>
                <w:top w:val="none" w:sz="0" w:space="0" w:color="auto"/>
                <w:left w:val="none" w:sz="0" w:space="0" w:color="auto"/>
                <w:bottom w:val="none" w:sz="0" w:space="0" w:color="auto"/>
                <w:right w:val="none" w:sz="0" w:space="0" w:color="auto"/>
              </w:divBdr>
            </w:div>
          </w:divsChild>
        </w:div>
        <w:div w:id="1464346313">
          <w:marLeft w:val="0"/>
          <w:marRight w:val="0"/>
          <w:marTop w:val="0"/>
          <w:marBottom w:val="0"/>
          <w:divBdr>
            <w:top w:val="none" w:sz="0" w:space="0" w:color="auto"/>
            <w:left w:val="none" w:sz="0" w:space="0" w:color="auto"/>
            <w:bottom w:val="none" w:sz="0" w:space="0" w:color="auto"/>
            <w:right w:val="none" w:sz="0" w:space="0" w:color="auto"/>
          </w:divBdr>
          <w:divsChild>
            <w:div w:id="940527732">
              <w:marLeft w:val="0"/>
              <w:marRight w:val="0"/>
              <w:marTop w:val="0"/>
              <w:marBottom w:val="0"/>
              <w:divBdr>
                <w:top w:val="none" w:sz="0" w:space="0" w:color="auto"/>
                <w:left w:val="none" w:sz="0" w:space="0" w:color="auto"/>
                <w:bottom w:val="none" w:sz="0" w:space="0" w:color="auto"/>
                <w:right w:val="none" w:sz="0" w:space="0" w:color="auto"/>
              </w:divBdr>
            </w:div>
            <w:div w:id="346760283">
              <w:marLeft w:val="0"/>
              <w:marRight w:val="0"/>
              <w:marTop w:val="0"/>
              <w:marBottom w:val="0"/>
              <w:divBdr>
                <w:top w:val="none" w:sz="0" w:space="0" w:color="auto"/>
                <w:left w:val="none" w:sz="0" w:space="0" w:color="auto"/>
                <w:bottom w:val="none" w:sz="0" w:space="0" w:color="auto"/>
                <w:right w:val="none" w:sz="0" w:space="0" w:color="auto"/>
              </w:divBdr>
            </w:div>
          </w:divsChild>
        </w:div>
        <w:div w:id="692079052">
          <w:marLeft w:val="0"/>
          <w:marRight w:val="0"/>
          <w:marTop w:val="0"/>
          <w:marBottom w:val="0"/>
          <w:divBdr>
            <w:top w:val="none" w:sz="0" w:space="0" w:color="auto"/>
            <w:left w:val="none" w:sz="0" w:space="0" w:color="auto"/>
            <w:bottom w:val="none" w:sz="0" w:space="0" w:color="auto"/>
            <w:right w:val="none" w:sz="0" w:space="0" w:color="auto"/>
          </w:divBdr>
          <w:divsChild>
            <w:div w:id="237981843">
              <w:marLeft w:val="0"/>
              <w:marRight w:val="0"/>
              <w:marTop w:val="0"/>
              <w:marBottom w:val="0"/>
              <w:divBdr>
                <w:top w:val="none" w:sz="0" w:space="0" w:color="auto"/>
                <w:left w:val="none" w:sz="0" w:space="0" w:color="auto"/>
                <w:bottom w:val="none" w:sz="0" w:space="0" w:color="auto"/>
                <w:right w:val="none" w:sz="0" w:space="0" w:color="auto"/>
              </w:divBdr>
            </w:div>
          </w:divsChild>
        </w:div>
        <w:div w:id="1394354254">
          <w:marLeft w:val="0"/>
          <w:marRight w:val="0"/>
          <w:marTop w:val="0"/>
          <w:marBottom w:val="0"/>
          <w:divBdr>
            <w:top w:val="none" w:sz="0" w:space="0" w:color="auto"/>
            <w:left w:val="none" w:sz="0" w:space="0" w:color="auto"/>
            <w:bottom w:val="none" w:sz="0" w:space="0" w:color="auto"/>
            <w:right w:val="none" w:sz="0" w:space="0" w:color="auto"/>
          </w:divBdr>
          <w:divsChild>
            <w:div w:id="703792095">
              <w:marLeft w:val="0"/>
              <w:marRight w:val="0"/>
              <w:marTop w:val="0"/>
              <w:marBottom w:val="0"/>
              <w:divBdr>
                <w:top w:val="none" w:sz="0" w:space="0" w:color="auto"/>
                <w:left w:val="none" w:sz="0" w:space="0" w:color="auto"/>
                <w:bottom w:val="none" w:sz="0" w:space="0" w:color="auto"/>
                <w:right w:val="none" w:sz="0" w:space="0" w:color="auto"/>
              </w:divBdr>
            </w:div>
            <w:div w:id="8653039">
              <w:marLeft w:val="0"/>
              <w:marRight w:val="0"/>
              <w:marTop w:val="0"/>
              <w:marBottom w:val="0"/>
              <w:divBdr>
                <w:top w:val="none" w:sz="0" w:space="0" w:color="auto"/>
                <w:left w:val="none" w:sz="0" w:space="0" w:color="auto"/>
                <w:bottom w:val="none" w:sz="0" w:space="0" w:color="auto"/>
                <w:right w:val="none" w:sz="0" w:space="0" w:color="auto"/>
              </w:divBdr>
            </w:div>
          </w:divsChild>
        </w:div>
        <w:div w:id="1144591357">
          <w:marLeft w:val="0"/>
          <w:marRight w:val="0"/>
          <w:marTop w:val="0"/>
          <w:marBottom w:val="0"/>
          <w:divBdr>
            <w:top w:val="none" w:sz="0" w:space="0" w:color="auto"/>
            <w:left w:val="none" w:sz="0" w:space="0" w:color="auto"/>
            <w:bottom w:val="none" w:sz="0" w:space="0" w:color="auto"/>
            <w:right w:val="none" w:sz="0" w:space="0" w:color="auto"/>
          </w:divBdr>
          <w:divsChild>
            <w:div w:id="1308632248">
              <w:marLeft w:val="0"/>
              <w:marRight w:val="0"/>
              <w:marTop w:val="0"/>
              <w:marBottom w:val="0"/>
              <w:divBdr>
                <w:top w:val="none" w:sz="0" w:space="0" w:color="auto"/>
                <w:left w:val="none" w:sz="0" w:space="0" w:color="auto"/>
                <w:bottom w:val="none" w:sz="0" w:space="0" w:color="auto"/>
                <w:right w:val="none" w:sz="0" w:space="0" w:color="auto"/>
              </w:divBdr>
            </w:div>
          </w:divsChild>
        </w:div>
        <w:div w:id="1976911620">
          <w:marLeft w:val="0"/>
          <w:marRight w:val="0"/>
          <w:marTop w:val="0"/>
          <w:marBottom w:val="0"/>
          <w:divBdr>
            <w:top w:val="none" w:sz="0" w:space="0" w:color="auto"/>
            <w:left w:val="none" w:sz="0" w:space="0" w:color="auto"/>
            <w:bottom w:val="none" w:sz="0" w:space="0" w:color="auto"/>
            <w:right w:val="none" w:sz="0" w:space="0" w:color="auto"/>
          </w:divBdr>
          <w:divsChild>
            <w:div w:id="1601987457">
              <w:marLeft w:val="0"/>
              <w:marRight w:val="0"/>
              <w:marTop w:val="0"/>
              <w:marBottom w:val="0"/>
              <w:divBdr>
                <w:top w:val="none" w:sz="0" w:space="0" w:color="auto"/>
                <w:left w:val="none" w:sz="0" w:space="0" w:color="auto"/>
                <w:bottom w:val="none" w:sz="0" w:space="0" w:color="auto"/>
                <w:right w:val="none" w:sz="0" w:space="0" w:color="auto"/>
              </w:divBdr>
            </w:div>
          </w:divsChild>
        </w:div>
        <w:div w:id="699471839">
          <w:marLeft w:val="0"/>
          <w:marRight w:val="0"/>
          <w:marTop w:val="0"/>
          <w:marBottom w:val="0"/>
          <w:divBdr>
            <w:top w:val="none" w:sz="0" w:space="0" w:color="auto"/>
            <w:left w:val="none" w:sz="0" w:space="0" w:color="auto"/>
            <w:bottom w:val="none" w:sz="0" w:space="0" w:color="auto"/>
            <w:right w:val="none" w:sz="0" w:space="0" w:color="auto"/>
          </w:divBdr>
          <w:divsChild>
            <w:div w:id="24452666">
              <w:marLeft w:val="0"/>
              <w:marRight w:val="0"/>
              <w:marTop w:val="0"/>
              <w:marBottom w:val="0"/>
              <w:divBdr>
                <w:top w:val="none" w:sz="0" w:space="0" w:color="auto"/>
                <w:left w:val="none" w:sz="0" w:space="0" w:color="auto"/>
                <w:bottom w:val="none" w:sz="0" w:space="0" w:color="auto"/>
                <w:right w:val="none" w:sz="0" w:space="0" w:color="auto"/>
              </w:divBdr>
            </w:div>
          </w:divsChild>
        </w:div>
        <w:div w:id="808666111">
          <w:marLeft w:val="0"/>
          <w:marRight w:val="0"/>
          <w:marTop w:val="0"/>
          <w:marBottom w:val="0"/>
          <w:divBdr>
            <w:top w:val="none" w:sz="0" w:space="0" w:color="auto"/>
            <w:left w:val="none" w:sz="0" w:space="0" w:color="auto"/>
            <w:bottom w:val="none" w:sz="0" w:space="0" w:color="auto"/>
            <w:right w:val="none" w:sz="0" w:space="0" w:color="auto"/>
          </w:divBdr>
          <w:divsChild>
            <w:div w:id="1510945760">
              <w:marLeft w:val="0"/>
              <w:marRight w:val="0"/>
              <w:marTop w:val="0"/>
              <w:marBottom w:val="0"/>
              <w:divBdr>
                <w:top w:val="none" w:sz="0" w:space="0" w:color="auto"/>
                <w:left w:val="none" w:sz="0" w:space="0" w:color="auto"/>
                <w:bottom w:val="none" w:sz="0" w:space="0" w:color="auto"/>
                <w:right w:val="none" w:sz="0" w:space="0" w:color="auto"/>
              </w:divBdr>
            </w:div>
            <w:div w:id="614020836">
              <w:marLeft w:val="0"/>
              <w:marRight w:val="0"/>
              <w:marTop w:val="0"/>
              <w:marBottom w:val="0"/>
              <w:divBdr>
                <w:top w:val="none" w:sz="0" w:space="0" w:color="auto"/>
                <w:left w:val="none" w:sz="0" w:space="0" w:color="auto"/>
                <w:bottom w:val="none" w:sz="0" w:space="0" w:color="auto"/>
                <w:right w:val="none" w:sz="0" w:space="0" w:color="auto"/>
              </w:divBdr>
            </w:div>
            <w:div w:id="17945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1613">
      <w:bodyDiv w:val="1"/>
      <w:marLeft w:val="0"/>
      <w:marRight w:val="0"/>
      <w:marTop w:val="0"/>
      <w:marBottom w:val="0"/>
      <w:divBdr>
        <w:top w:val="none" w:sz="0" w:space="0" w:color="auto"/>
        <w:left w:val="none" w:sz="0" w:space="0" w:color="auto"/>
        <w:bottom w:val="none" w:sz="0" w:space="0" w:color="auto"/>
        <w:right w:val="none" w:sz="0" w:space="0" w:color="auto"/>
      </w:divBdr>
      <w:divsChild>
        <w:div w:id="9993745">
          <w:marLeft w:val="0"/>
          <w:marRight w:val="0"/>
          <w:marTop w:val="0"/>
          <w:marBottom w:val="0"/>
          <w:divBdr>
            <w:top w:val="none" w:sz="0" w:space="0" w:color="auto"/>
            <w:left w:val="none" w:sz="0" w:space="0" w:color="auto"/>
            <w:bottom w:val="none" w:sz="0" w:space="0" w:color="auto"/>
            <w:right w:val="none" w:sz="0" w:space="0" w:color="auto"/>
          </w:divBdr>
          <w:divsChild>
            <w:div w:id="1421177133">
              <w:marLeft w:val="0"/>
              <w:marRight w:val="0"/>
              <w:marTop w:val="0"/>
              <w:marBottom w:val="0"/>
              <w:divBdr>
                <w:top w:val="none" w:sz="0" w:space="0" w:color="auto"/>
                <w:left w:val="none" w:sz="0" w:space="0" w:color="auto"/>
                <w:bottom w:val="none" w:sz="0" w:space="0" w:color="auto"/>
                <w:right w:val="none" w:sz="0" w:space="0" w:color="auto"/>
              </w:divBdr>
            </w:div>
          </w:divsChild>
        </w:div>
        <w:div w:id="2145124744">
          <w:marLeft w:val="0"/>
          <w:marRight w:val="0"/>
          <w:marTop w:val="0"/>
          <w:marBottom w:val="0"/>
          <w:divBdr>
            <w:top w:val="none" w:sz="0" w:space="0" w:color="auto"/>
            <w:left w:val="none" w:sz="0" w:space="0" w:color="auto"/>
            <w:bottom w:val="none" w:sz="0" w:space="0" w:color="auto"/>
            <w:right w:val="none" w:sz="0" w:space="0" w:color="auto"/>
          </w:divBdr>
          <w:divsChild>
            <w:div w:id="2130582708">
              <w:marLeft w:val="0"/>
              <w:marRight w:val="0"/>
              <w:marTop w:val="0"/>
              <w:marBottom w:val="0"/>
              <w:divBdr>
                <w:top w:val="none" w:sz="0" w:space="0" w:color="auto"/>
                <w:left w:val="none" w:sz="0" w:space="0" w:color="auto"/>
                <w:bottom w:val="none" w:sz="0" w:space="0" w:color="auto"/>
                <w:right w:val="none" w:sz="0" w:space="0" w:color="auto"/>
              </w:divBdr>
            </w:div>
            <w:div w:id="1084037335">
              <w:marLeft w:val="0"/>
              <w:marRight w:val="0"/>
              <w:marTop w:val="0"/>
              <w:marBottom w:val="0"/>
              <w:divBdr>
                <w:top w:val="none" w:sz="0" w:space="0" w:color="auto"/>
                <w:left w:val="none" w:sz="0" w:space="0" w:color="auto"/>
                <w:bottom w:val="none" w:sz="0" w:space="0" w:color="auto"/>
                <w:right w:val="none" w:sz="0" w:space="0" w:color="auto"/>
              </w:divBdr>
            </w:div>
          </w:divsChild>
        </w:div>
        <w:div w:id="577404287">
          <w:marLeft w:val="0"/>
          <w:marRight w:val="0"/>
          <w:marTop w:val="0"/>
          <w:marBottom w:val="0"/>
          <w:divBdr>
            <w:top w:val="none" w:sz="0" w:space="0" w:color="auto"/>
            <w:left w:val="none" w:sz="0" w:space="0" w:color="auto"/>
            <w:bottom w:val="none" w:sz="0" w:space="0" w:color="auto"/>
            <w:right w:val="none" w:sz="0" w:space="0" w:color="auto"/>
          </w:divBdr>
          <w:divsChild>
            <w:div w:id="884221699">
              <w:marLeft w:val="0"/>
              <w:marRight w:val="0"/>
              <w:marTop w:val="0"/>
              <w:marBottom w:val="0"/>
              <w:divBdr>
                <w:top w:val="none" w:sz="0" w:space="0" w:color="auto"/>
                <w:left w:val="none" w:sz="0" w:space="0" w:color="auto"/>
                <w:bottom w:val="none" w:sz="0" w:space="0" w:color="auto"/>
                <w:right w:val="none" w:sz="0" w:space="0" w:color="auto"/>
              </w:divBdr>
            </w:div>
          </w:divsChild>
        </w:div>
        <w:div w:id="913977334">
          <w:marLeft w:val="0"/>
          <w:marRight w:val="0"/>
          <w:marTop w:val="0"/>
          <w:marBottom w:val="0"/>
          <w:divBdr>
            <w:top w:val="none" w:sz="0" w:space="0" w:color="auto"/>
            <w:left w:val="none" w:sz="0" w:space="0" w:color="auto"/>
            <w:bottom w:val="none" w:sz="0" w:space="0" w:color="auto"/>
            <w:right w:val="none" w:sz="0" w:space="0" w:color="auto"/>
          </w:divBdr>
          <w:divsChild>
            <w:div w:id="725223763">
              <w:marLeft w:val="0"/>
              <w:marRight w:val="0"/>
              <w:marTop w:val="0"/>
              <w:marBottom w:val="0"/>
              <w:divBdr>
                <w:top w:val="none" w:sz="0" w:space="0" w:color="auto"/>
                <w:left w:val="none" w:sz="0" w:space="0" w:color="auto"/>
                <w:bottom w:val="none" w:sz="0" w:space="0" w:color="auto"/>
                <w:right w:val="none" w:sz="0" w:space="0" w:color="auto"/>
              </w:divBdr>
            </w:div>
            <w:div w:id="1222063756">
              <w:marLeft w:val="0"/>
              <w:marRight w:val="0"/>
              <w:marTop w:val="0"/>
              <w:marBottom w:val="0"/>
              <w:divBdr>
                <w:top w:val="none" w:sz="0" w:space="0" w:color="auto"/>
                <w:left w:val="none" w:sz="0" w:space="0" w:color="auto"/>
                <w:bottom w:val="none" w:sz="0" w:space="0" w:color="auto"/>
                <w:right w:val="none" w:sz="0" w:space="0" w:color="auto"/>
              </w:divBdr>
            </w:div>
          </w:divsChild>
        </w:div>
        <w:div w:id="2056805070">
          <w:marLeft w:val="0"/>
          <w:marRight w:val="0"/>
          <w:marTop w:val="0"/>
          <w:marBottom w:val="0"/>
          <w:divBdr>
            <w:top w:val="none" w:sz="0" w:space="0" w:color="auto"/>
            <w:left w:val="none" w:sz="0" w:space="0" w:color="auto"/>
            <w:bottom w:val="none" w:sz="0" w:space="0" w:color="auto"/>
            <w:right w:val="none" w:sz="0" w:space="0" w:color="auto"/>
          </w:divBdr>
          <w:divsChild>
            <w:div w:id="135489566">
              <w:marLeft w:val="0"/>
              <w:marRight w:val="0"/>
              <w:marTop w:val="0"/>
              <w:marBottom w:val="0"/>
              <w:divBdr>
                <w:top w:val="none" w:sz="0" w:space="0" w:color="auto"/>
                <w:left w:val="none" w:sz="0" w:space="0" w:color="auto"/>
                <w:bottom w:val="none" w:sz="0" w:space="0" w:color="auto"/>
                <w:right w:val="none" w:sz="0" w:space="0" w:color="auto"/>
              </w:divBdr>
            </w:div>
          </w:divsChild>
        </w:div>
        <w:div w:id="1389454629">
          <w:marLeft w:val="0"/>
          <w:marRight w:val="0"/>
          <w:marTop w:val="0"/>
          <w:marBottom w:val="0"/>
          <w:divBdr>
            <w:top w:val="none" w:sz="0" w:space="0" w:color="auto"/>
            <w:left w:val="none" w:sz="0" w:space="0" w:color="auto"/>
            <w:bottom w:val="none" w:sz="0" w:space="0" w:color="auto"/>
            <w:right w:val="none" w:sz="0" w:space="0" w:color="auto"/>
          </w:divBdr>
          <w:divsChild>
            <w:div w:id="1025670828">
              <w:marLeft w:val="0"/>
              <w:marRight w:val="0"/>
              <w:marTop w:val="0"/>
              <w:marBottom w:val="0"/>
              <w:divBdr>
                <w:top w:val="none" w:sz="0" w:space="0" w:color="auto"/>
                <w:left w:val="none" w:sz="0" w:space="0" w:color="auto"/>
                <w:bottom w:val="none" w:sz="0" w:space="0" w:color="auto"/>
                <w:right w:val="none" w:sz="0" w:space="0" w:color="auto"/>
              </w:divBdr>
            </w:div>
            <w:div w:id="857429640">
              <w:marLeft w:val="0"/>
              <w:marRight w:val="0"/>
              <w:marTop w:val="0"/>
              <w:marBottom w:val="0"/>
              <w:divBdr>
                <w:top w:val="none" w:sz="0" w:space="0" w:color="auto"/>
                <w:left w:val="none" w:sz="0" w:space="0" w:color="auto"/>
                <w:bottom w:val="none" w:sz="0" w:space="0" w:color="auto"/>
                <w:right w:val="none" w:sz="0" w:space="0" w:color="auto"/>
              </w:divBdr>
            </w:div>
          </w:divsChild>
        </w:div>
        <w:div w:id="974142850">
          <w:marLeft w:val="0"/>
          <w:marRight w:val="0"/>
          <w:marTop w:val="0"/>
          <w:marBottom w:val="0"/>
          <w:divBdr>
            <w:top w:val="none" w:sz="0" w:space="0" w:color="auto"/>
            <w:left w:val="none" w:sz="0" w:space="0" w:color="auto"/>
            <w:bottom w:val="none" w:sz="0" w:space="0" w:color="auto"/>
            <w:right w:val="none" w:sz="0" w:space="0" w:color="auto"/>
          </w:divBdr>
          <w:divsChild>
            <w:div w:id="1856459390">
              <w:marLeft w:val="0"/>
              <w:marRight w:val="0"/>
              <w:marTop w:val="0"/>
              <w:marBottom w:val="0"/>
              <w:divBdr>
                <w:top w:val="none" w:sz="0" w:space="0" w:color="auto"/>
                <w:left w:val="none" w:sz="0" w:space="0" w:color="auto"/>
                <w:bottom w:val="none" w:sz="0" w:space="0" w:color="auto"/>
                <w:right w:val="none" w:sz="0" w:space="0" w:color="auto"/>
              </w:divBdr>
            </w:div>
          </w:divsChild>
        </w:div>
        <w:div w:id="477111851">
          <w:marLeft w:val="0"/>
          <w:marRight w:val="0"/>
          <w:marTop w:val="0"/>
          <w:marBottom w:val="0"/>
          <w:divBdr>
            <w:top w:val="none" w:sz="0" w:space="0" w:color="auto"/>
            <w:left w:val="none" w:sz="0" w:space="0" w:color="auto"/>
            <w:bottom w:val="none" w:sz="0" w:space="0" w:color="auto"/>
            <w:right w:val="none" w:sz="0" w:space="0" w:color="auto"/>
          </w:divBdr>
          <w:divsChild>
            <w:div w:id="1235967997">
              <w:marLeft w:val="0"/>
              <w:marRight w:val="0"/>
              <w:marTop w:val="0"/>
              <w:marBottom w:val="0"/>
              <w:divBdr>
                <w:top w:val="none" w:sz="0" w:space="0" w:color="auto"/>
                <w:left w:val="none" w:sz="0" w:space="0" w:color="auto"/>
                <w:bottom w:val="none" w:sz="0" w:space="0" w:color="auto"/>
                <w:right w:val="none" w:sz="0" w:space="0" w:color="auto"/>
              </w:divBdr>
            </w:div>
          </w:divsChild>
        </w:div>
        <w:div w:id="831339612">
          <w:marLeft w:val="0"/>
          <w:marRight w:val="0"/>
          <w:marTop w:val="0"/>
          <w:marBottom w:val="0"/>
          <w:divBdr>
            <w:top w:val="none" w:sz="0" w:space="0" w:color="auto"/>
            <w:left w:val="none" w:sz="0" w:space="0" w:color="auto"/>
            <w:bottom w:val="none" w:sz="0" w:space="0" w:color="auto"/>
            <w:right w:val="none" w:sz="0" w:space="0" w:color="auto"/>
          </w:divBdr>
          <w:divsChild>
            <w:div w:id="1641037109">
              <w:marLeft w:val="0"/>
              <w:marRight w:val="0"/>
              <w:marTop w:val="0"/>
              <w:marBottom w:val="0"/>
              <w:divBdr>
                <w:top w:val="none" w:sz="0" w:space="0" w:color="auto"/>
                <w:left w:val="none" w:sz="0" w:space="0" w:color="auto"/>
                <w:bottom w:val="none" w:sz="0" w:space="0" w:color="auto"/>
                <w:right w:val="none" w:sz="0" w:space="0" w:color="auto"/>
              </w:divBdr>
            </w:div>
          </w:divsChild>
        </w:div>
        <w:div w:id="1485194428">
          <w:marLeft w:val="0"/>
          <w:marRight w:val="0"/>
          <w:marTop w:val="0"/>
          <w:marBottom w:val="0"/>
          <w:divBdr>
            <w:top w:val="none" w:sz="0" w:space="0" w:color="auto"/>
            <w:left w:val="none" w:sz="0" w:space="0" w:color="auto"/>
            <w:bottom w:val="none" w:sz="0" w:space="0" w:color="auto"/>
            <w:right w:val="none" w:sz="0" w:space="0" w:color="auto"/>
          </w:divBdr>
          <w:divsChild>
            <w:div w:id="649750936">
              <w:marLeft w:val="0"/>
              <w:marRight w:val="0"/>
              <w:marTop w:val="0"/>
              <w:marBottom w:val="0"/>
              <w:divBdr>
                <w:top w:val="none" w:sz="0" w:space="0" w:color="auto"/>
                <w:left w:val="none" w:sz="0" w:space="0" w:color="auto"/>
                <w:bottom w:val="none" w:sz="0" w:space="0" w:color="auto"/>
                <w:right w:val="none" w:sz="0" w:space="0" w:color="auto"/>
              </w:divBdr>
            </w:div>
            <w:div w:id="114062189">
              <w:marLeft w:val="0"/>
              <w:marRight w:val="0"/>
              <w:marTop w:val="0"/>
              <w:marBottom w:val="0"/>
              <w:divBdr>
                <w:top w:val="none" w:sz="0" w:space="0" w:color="auto"/>
                <w:left w:val="none" w:sz="0" w:space="0" w:color="auto"/>
                <w:bottom w:val="none" w:sz="0" w:space="0" w:color="auto"/>
                <w:right w:val="none" w:sz="0" w:space="0" w:color="auto"/>
              </w:divBdr>
            </w:div>
            <w:div w:id="13303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0340">
      <w:bodyDiv w:val="1"/>
      <w:marLeft w:val="0"/>
      <w:marRight w:val="0"/>
      <w:marTop w:val="0"/>
      <w:marBottom w:val="0"/>
      <w:divBdr>
        <w:top w:val="none" w:sz="0" w:space="0" w:color="auto"/>
        <w:left w:val="none" w:sz="0" w:space="0" w:color="auto"/>
        <w:bottom w:val="none" w:sz="0" w:space="0" w:color="auto"/>
        <w:right w:val="none" w:sz="0" w:space="0" w:color="auto"/>
      </w:divBdr>
      <w:divsChild>
        <w:div w:id="268318568">
          <w:marLeft w:val="0"/>
          <w:marRight w:val="0"/>
          <w:marTop w:val="0"/>
          <w:marBottom w:val="0"/>
          <w:divBdr>
            <w:top w:val="none" w:sz="0" w:space="0" w:color="auto"/>
            <w:left w:val="none" w:sz="0" w:space="0" w:color="auto"/>
            <w:bottom w:val="none" w:sz="0" w:space="0" w:color="auto"/>
            <w:right w:val="none" w:sz="0" w:space="0" w:color="auto"/>
          </w:divBdr>
          <w:divsChild>
            <w:div w:id="349993950">
              <w:marLeft w:val="0"/>
              <w:marRight w:val="0"/>
              <w:marTop w:val="0"/>
              <w:marBottom w:val="0"/>
              <w:divBdr>
                <w:top w:val="none" w:sz="0" w:space="0" w:color="auto"/>
                <w:left w:val="none" w:sz="0" w:space="0" w:color="auto"/>
                <w:bottom w:val="none" w:sz="0" w:space="0" w:color="auto"/>
                <w:right w:val="none" w:sz="0" w:space="0" w:color="auto"/>
              </w:divBdr>
            </w:div>
          </w:divsChild>
        </w:div>
        <w:div w:id="1220165307">
          <w:marLeft w:val="0"/>
          <w:marRight w:val="0"/>
          <w:marTop w:val="0"/>
          <w:marBottom w:val="0"/>
          <w:divBdr>
            <w:top w:val="none" w:sz="0" w:space="0" w:color="auto"/>
            <w:left w:val="none" w:sz="0" w:space="0" w:color="auto"/>
            <w:bottom w:val="none" w:sz="0" w:space="0" w:color="auto"/>
            <w:right w:val="none" w:sz="0" w:space="0" w:color="auto"/>
          </w:divBdr>
          <w:divsChild>
            <w:div w:id="1012222583">
              <w:marLeft w:val="0"/>
              <w:marRight w:val="0"/>
              <w:marTop w:val="0"/>
              <w:marBottom w:val="0"/>
              <w:divBdr>
                <w:top w:val="none" w:sz="0" w:space="0" w:color="auto"/>
                <w:left w:val="none" w:sz="0" w:space="0" w:color="auto"/>
                <w:bottom w:val="none" w:sz="0" w:space="0" w:color="auto"/>
                <w:right w:val="none" w:sz="0" w:space="0" w:color="auto"/>
              </w:divBdr>
            </w:div>
            <w:div w:id="1155143657">
              <w:marLeft w:val="0"/>
              <w:marRight w:val="0"/>
              <w:marTop w:val="0"/>
              <w:marBottom w:val="0"/>
              <w:divBdr>
                <w:top w:val="none" w:sz="0" w:space="0" w:color="auto"/>
                <w:left w:val="none" w:sz="0" w:space="0" w:color="auto"/>
                <w:bottom w:val="none" w:sz="0" w:space="0" w:color="auto"/>
                <w:right w:val="none" w:sz="0" w:space="0" w:color="auto"/>
              </w:divBdr>
            </w:div>
          </w:divsChild>
        </w:div>
        <w:div w:id="886723250">
          <w:marLeft w:val="0"/>
          <w:marRight w:val="0"/>
          <w:marTop w:val="0"/>
          <w:marBottom w:val="0"/>
          <w:divBdr>
            <w:top w:val="none" w:sz="0" w:space="0" w:color="auto"/>
            <w:left w:val="none" w:sz="0" w:space="0" w:color="auto"/>
            <w:bottom w:val="none" w:sz="0" w:space="0" w:color="auto"/>
            <w:right w:val="none" w:sz="0" w:space="0" w:color="auto"/>
          </w:divBdr>
          <w:divsChild>
            <w:div w:id="609313927">
              <w:marLeft w:val="0"/>
              <w:marRight w:val="0"/>
              <w:marTop w:val="0"/>
              <w:marBottom w:val="0"/>
              <w:divBdr>
                <w:top w:val="none" w:sz="0" w:space="0" w:color="auto"/>
                <w:left w:val="none" w:sz="0" w:space="0" w:color="auto"/>
                <w:bottom w:val="none" w:sz="0" w:space="0" w:color="auto"/>
                <w:right w:val="none" w:sz="0" w:space="0" w:color="auto"/>
              </w:divBdr>
            </w:div>
          </w:divsChild>
        </w:div>
        <w:div w:id="831726076">
          <w:marLeft w:val="0"/>
          <w:marRight w:val="0"/>
          <w:marTop w:val="0"/>
          <w:marBottom w:val="0"/>
          <w:divBdr>
            <w:top w:val="none" w:sz="0" w:space="0" w:color="auto"/>
            <w:left w:val="none" w:sz="0" w:space="0" w:color="auto"/>
            <w:bottom w:val="none" w:sz="0" w:space="0" w:color="auto"/>
            <w:right w:val="none" w:sz="0" w:space="0" w:color="auto"/>
          </w:divBdr>
          <w:divsChild>
            <w:div w:id="153648614">
              <w:marLeft w:val="0"/>
              <w:marRight w:val="0"/>
              <w:marTop w:val="0"/>
              <w:marBottom w:val="0"/>
              <w:divBdr>
                <w:top w:val="none" w:sz="0" w:space="0" w:color="auto"/>
                <w:left w:val="none" w:sz="0" w:space="0" w:color="auto"/>
                <w:bottom w:val="none" w:sz="0" w:space="0" w:color="auto"/>
                <w:right w:val="none" w:sz="0" w:space="0" w:color="auto"/>
              </w:divBdr>
            </w:div>
            <w:div w:id="2063825393">
              <w:marLeft w:val="0"/>
              <w:marRight w:val="0"/>
              <w:marTop w:val="0"/>
              <w:marBottom w:val="0"/>
              <w:divBdr>
                <w:top w:val="none" w:sz="0" w:space="0" w:color="auto"/>
                <w:left w:val="none" w:sz="0" w:space="0" w:color="auto"/>
                <w:bottom w:val="none" w:sz="0" w:space="0" w:color="auto"/>
                <w:right w:val="none" w:sz="0" w:space="0" w:color="auto"/>
              </w:divBdr>
            </w:div>
          </w:divsChild>
        </w:div>
        <w:div w:id="1576355524">
          <w:marLeft w:val="0"/>
          <w:marRight w:val="0"/>
          <w:marTop w:val="0"/>
          <w:marBottom w:val="0"/>
          <w:divBdr>
            <w:top w:val="none" w:sz="0" w:space="0" w:color="auto"/>
            <w:left w:val="none" w:sz="0" w:space="0" w:color="auto"/>
            <w:bottom w:val="none" w:sz="0" w:space="0" w:color="auto"/>
            <w:right w:val="none" w:sz="0" w:space="0" w:color="auto"/>
          </w:divBdr>
          <w:divsChild>
            <w:div w:id="1216547546">
              <w:marLeft w:val="0"/>
              <w:marRight w:val="0"/>
              <w:marTop w:val="0"/>
              <w:marBottom w:val="0"/>
              <w:divBdr>
                <w:top w:val="none" w:sz="0" w:space="0" w:color="auto"/>
                <w:left w:val="none" w:sz="0" w:space="0" w:color="auto"/>
                <w:bottom w:val="none" w:sz="0" w:space="0" w:color="auto"/>
                <w:right w:val="none" w:sz="0" w:space="0" w:color="auto"/>
              </w:divBdr>
            </w:div>
          </w:divsChild>
        </w:div>
        <w:div w:id="1661883614">
          <w:marLeft w:val="0"/>
          <w:marRight w:val="0"/>
          <w:marTop w:val="0"/>
          <w:marBottom w:val="0"/>
          <w:divBdr>
            <w:top w:val="none" w:sz="0" w:space="0" w:color="auto"/>
            <w:left w:val="none" w:sz="0" w:space="0" w:color="auto"/>
            <w:bottom w:val="none" w:sz="0" w:space="0" w:color="auto"/>
            <w:right w:val="none" w:sz="0" w:space="0" w:color="auto"/>
          </w:divBdr>
          <w:divsChild>
            <w:div w:id="1937520915">
              <w:marLeft w:val="0"/>
              <w:marRight w:val="0"/>
              <w:marTop w:val="0"/>
              <w:marBottom w:val="0"/>
              <w:divBdr>
                <w:top w:val="none" w:sz="0" w:space="0" w:color="auto"/>
                <w:left w:val="none" w:sz="0" w:space="0" w:color="auto"/>
                <w:bottom w:val="none" w:sz="0" w:space="0" w:color="auto"/>
                <w:right w:val="none" w:sz="0" w:space="0" w:color="auto"/>
              </w:divBdr>
            </w:div>
            <w:div w:id="386534660">
              <w:marLeft w:val="0"/>
              <w:marRight w:val="0"/>
              <w:marTop w:val="0"/>
              <w:marBottom w:val="0"/>
              <w:divBdr>
                <w:top w:val="none" w:sz="0" w:space="0" w:color="auto"/>
                <w:left w:val="none" w:sz="0" w:space="0" w:color="auto"/>
                <w:bottom w:val="none" w:sz="0" w:space="0" w:color="auto"/>
                <w:right w:val="none" w:sz="0" w:space="0" w:color="auto"/>
              </w:divBdr>
            </w:div>
          </w:divsChild>
        </w:div>
        <w:div w:id="1885290564">
          <w:marLeft w:val="0"/>
          <w:marRight w:val="0"/>
          <w:marTop w:val="0"/>
          <w:marBottom w:val="0"/>
          <w:divBdr>
            <w:top w:val="none" w:sz="0" w:space="0" w:color="auto"/>
            <w:left w:val="none" w:sz="0" w:space="0" w:color="auto"/>
            <w:bottom w:val="none" w:sz="0" w:space="0" w:color="auto"/>
            <w:right w:val="none" w:sz="0" w:space="0" w:color="auto"/>
          </w:divBdr>
          <w:divsChild>
            <w:div w:id="1848208875">
              <w:marLeft w:val="0"/>
              <w:marRight w:val="0"/>
              <w:marTop w:val="0"/>
              <w:marBottom w:val="0"/>
              <w:divBdr>
                <w:top w:val="none" w:sz="0" w:space="0" w:color="auto"/>
                <w:left w:val="none" w:sz="0" w:space="0" w:color="auto"/>
                <w:bottom w:val="none" w:sz="0" w:space="0" w:color="auto"/>
                <w:right w:val="none" w:sz="0" w:space="0" w:color="auto"/>
              </w:divBdr>
            </w:div>
          </w:divsChild>
        </w:div>
        <w:div w:id="1861502613">
          <w:marLeft w:val="0"/>
          <w:marRight w:val="0"/>
          <w:marTop w:val="0"/>
          <w:marBottom w:val="0"/>
          <w:divBdr>
            <w:top w:val="none" w:sz="0" w:space="0" w:color="auto"/>
            <w:left w:val="none" w:sz="0" w:space="0" w:color="auto"/>
            <w:bottom w:val="none" w:sz="0" w:space="0" w:color="auto"/>
            <w:right w:val="none" w:sz="0" w:space="0" w:color="auto"/>
          </w:divBdr>
          <w:divsChild>
            <w:div w:id="342627586">
              <w:marLeft w:val="0"/>
              <w:marRight w:val="0"/>
              <w:marTop w:val="0"/>
              <w:marBottom w:val="0"/>
              <w:divBdr>
                <w:top w:val="none" w:sz="0" w:space="0" w:color="auto"/>
                <w:left w:val="none" w:sz="0" w:space="0" w:color="auto"/>
                <w:bottom w:val="none" w:sz="0" w:space="0" w:color="auto"/>
                <w:right w:val="none" w:sz="0" w:space="0" w:color="auto"/>
              </w:divBdr>
            </w:div>
          </w:divsChild>
        </w:div>
        <w:div w:id="1307854707">
          <w:marLeft w:val="0"/>
          <w:marRight w:val="0"/>
          <w:marTop w:val="0"/>
          <w:marBottom w:val="0"/>
          <w:divBdr>
            <w:top w:val="none" w:sz="0" w:space="0" w:color="auto"/>
            <w:left w:val="none" w:sz="0" w:space="0" w:color="auto"/>
            <w:bottom w:val="none" w:sz="0" w:space="0" w:color="auto"/>
            <w:right w:val="none" w:sz="0" w:space="0" w:color="auto"/>
          </w:divBdr>
          <w:divsChild>
            <w:div w:id="1729377532">
              <w:marLeft w:val="0"/>
              <w:marRight w:val="0"/>
              <w:marTop w:val="0"/>
              <w:marBottom w:val="0"/>
              <w:divBdr>
                <w:top w:val="none" w:sz="0" w:space="0" w:color="auto"/>
                <w:left w:val="none" w:sz="0" w:space="0" w:color="auto"/>
                <w:bottom w:val="none" w:sz="0" w:space="0" w:color="auto"/>
                <w:right w:val="none" w:sz="0" w:space="0" w:color="auto"/>
              </w:divBdr>
            </w:div>
          </w:divsChild>
        </w:div>
        <w:div w:id="939799211">
          <w:marLeft w:val="0"/>
          <w:marRight w:val="0"/>
          <w:marTop w:val="0"/>
          <w:marBottom w:val="0"/>
          <w:divBdr>
            <w:top w:val="none" w:sz="0" w:space="0" w:color="auto"/>
            <w:left w:val="none" w:sz="0" w:space="0" w:color="auto"/>
            <w:bottom w:val="none" w:sz="0" w:space="0" w:color="auto"/>
            <w:right w:val="none" w:sz="0" w:space="0" w:color="auto"/>
          </w:divBdr>
          <w:divsChild>
            <w:div w:id="458573938">
              <w:marLeft w:val="0"/>
              <w:marRight w:val="0"/>
              <w:marTop w:val="0"/>
              <w:marBottom w:val="0"/>
              <w:divBdr>
                <w:top w:val="none" w:sz="0" w:space="0" w:color="auto"/>
                <w:left w:val="none" w:sz="0" w:space="0" w:color="auto"/>
                <w:bottom w:val="none" w:sz="0" w:space="0" w:color="auto"/>
                <w:right w:val="none" w:sz="0" w:space="0" w:color="auto"/>
              </w:divBdr>
            </w:div>
            <w:div w:id="1764183995">
              <w:marLeft w:val="0"/>
              <w:marRight w:val="0"/>
              <w:marTop w:val="0"/>
              <w:marBottom w:val="0"/>
              <w:divBdr>
                <w:top w:val="none" w:sz="0" w:space="0" w:color="auto"/>
                <w:left w:val="none" w:sz="0" w:space="0" w:color="auto"/>
                <w:bottom w:val="none" w:sz="0" w:space="0" w:color="auto"/>
                <w:right w:val="none" w:sz="0" w:space="0" w:color="auto"/>
              </w:divBdr>
            </w:div>
            <w:div w:id="16749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09478494">
          <w:marLeft w:val="0"/>
          <w:marRight w:val="0"/>
          <w:marTop w:val="0"/>
          <w:marBottom w:val="0"/>
          <w:divBdr>
            <w:top w:val="none" w:sz="0" w:space="0" w:color="auto"/>
            <w:left w:val="none" w:sz="0" w:space="0" w:color="auto"/>
            <w:bottom w:val="none" w:sz="0" w:space="0" w:color="auto"/>
            <w:right w:val="none" w:sz="0" w:space="0" w:color="auto"/>
          </w:divBdr>
          <w:divsChild>
            <w:div w:id="1153058189">
              <w:marLeft w:val="0"/>
              <w:marRight w:val="0"/>
              <w:marTop w:val="0"/>
              <w:marBottom w:val="0"/>
              <w:divBdr>
                <w:top w:val="none" w:sz="0" w:space="0" w:color="auto"/>
                <w:left w:val="none" w:sz="0" w:space="0" w:color="auto"/>
                <w:bottom w:val="none" w:sz="0" w:space="0" w:color="auto"/>
                <w:right w:val="none" w:sz="0" w:space="0" w:color="auto"/>
              </w:divBdr>
            </w:div>
          </w:divsChild>
        </w:div>
        <w:div w:id="923613935">
          <w:marLeft w:val="0"/>
          <w:marRight w:val="0"/>
          <w:marTop w:val="0"/>
          <w:marBottom w:val="0"/>
          <w:divBdr>
            <w:top w:val="none" w:sz="0" w:space="0" w:color="auto"/>
            <w:left w:val="none" w:sz="0" w:space="0" w:color="auto"/>
            <w:bottom w:val="none" w:sz="0" w:space="0" w:color="auto"/>
            <w:right w:val="none" w:sz="0" w:space="0" w:color="auto"/>
          </w:divBdr>
          <w:divsChild>
            <w:div w:id="855657964">
              <w:marLeft w:val="0"/>
              <w:marRight w:val="0"/>
              <w:marTop w:val="0"/>
              <w:marBottom w:val="0"/>
              <w:divBdr>
                <w:top w:val="none" w:sz="0" w:space="0" w:color="auto"/>
                <w:left w:val="none" w:sz="0" w:space="0" w:color="auto"/>
                <w:bottom w:val="none" w:sz="0" w:space="0" w:color="auto"/>
                <w:right w:val="none" w:sz="0" w:space="0" w:color="auto"/>
              </w:divBdr>
            </w:div>
            <w:div w:id="1755081210">
              <w:marLeft w:val="0"/>
              <w:marRight w:val="0"/>
              <w:marTop w:val="0"/>
              <w:marBottom w:val="0"/>
              <w:divBdr>
                <w:top w:val="none" w:sz="0" w:space="0" w:color="auto"/>
                <w:left w:val="none" w:sz="0" w:space="0" w:color="auto"/>
                <w:bottom w:val="none" w:sz="0" w:space="0" w:color="auto"/>
                <w:right w:val="none" w:sz="0" w:space="0" w:color="auto"/>
              </w:divBdr>
            </w:div>
          </w:divsChild>
        </w:div>
        <w:div w:id="2057197815">
          <w:marLeft w:val="0"/>
          <w:marRight w:val="0"/>
          <w:marTop w:val="0"/>
          <w:marBottom w:val="0"/>
          <w:divBdr>
            <w:top w:val="none" w:sz="0" w:space="0" w:color="auto"/>
            <w:left w:val="none" w:sz="0" w:space="0" w:color="auto"/>
            <w:bottom w:val="none" w:sz="0" w:space="0" w:color="auto"/>
            <w:right w:val="none" w:sz="0" w:space="0" w:color="auto"/>
          </w:divBdr>
          <w:divsChild>
            <w:div w:id="1764492458">
              <w:marLeft w:val="0"/>
              <w:marRight w:val="0"/>
              <w:marTop w:val="0"/>
              <w:marBottom w:val="0"/>
              <w:divBdr>
                <w:top w:val="none" w:sz="0" w:space="0" w:color="auto"/>
                <w:left w:val="none" w:sz="0" w:space="0" w:color="auto"/>
                <w:bottom w:val="none" w:sz="0" w:space="0" w:color="auto"/>
                <w:right w:val="none" w:sz="0" w:space="0" w:color="auto"/>
              </w:divBdr>
            </w:div>
          </w:divsChild>
        </w:div>
        <w:div w:id="172259450">
          <w:marLeft w:val="0"/>
          <w:marRight w:val="0"/>
          <w:marTop w:val="0"/>
          <w:marBottom w:val="0"/>
          <w:divBdr>
            <w:top w:val="none" w:sz="0" w:space="0" w:color="auto"/>
            <w:left w:val="none" w:sz="0" w:space="0" w:color="auto"/>
            <w:bottom w:val="none" w:sz="0" w:space="0" w:color="auto"/>
            <w:right w:val="none" w:sz="0" w:space="0" w:color="auto"/>
          </w:divBdr>
          <w:divsChild>
            <w:div w:id="601765422">
              <w:marLeft w:val="0"/>
              <w:marRight w:val="0"/>
              <w:marTop w:val="0"/>
              <w:marBottom w:val="0"/>
              <w:divBdr>
                <w:top w:val="none" w:sz="0" w:space="0" w:color="auto"/>
                <w:left w:val="none" w:sz="0" w:space="0" w:color="auto"/>
                <w:bottom w:val="none" w:sz="0" w:space="0" w:color="auto"/>
                <w:right w:val="none" w:sz="0" w:space="0" w:color="auto"/>
              </w:divBdr>
            </w:div>
            <w:div w:id="249777394">
              <w:marLeft w:val="0"/>
              <w:marRight w:val="0"/>
              <w:marTop w:val="0"/>
              <w:marBottom w:val="0"/>
              <w:divBdr>
                <w:top w:val="none" w:sz="0" w:space="0" w:color="auto"/>
                <w:left w:val="none" w:sz="0" w:space="0" w:color="auto"/>
                <w:bottom w:val="none" w:sz="0" w:space="0" w:color="auto"/>
                <w:right w:val="none" w:sz="0" w:space="0" w:color="auto"/>
              </w:divBdr>
            </w:div>
          </w:divsChild>
        </w:div>
        <w:div w:id="809907122">
          <w:marLeft w:val="0"/>
          <w:marRight w:val="0"/>
          <w:marTop w:val="0"/>
          <w:marBottom w:val="0"/>
          <w:divBdr>
            <w:top w:val="none" w:sz="0" w:space="0" w:color="auto"/>
            <w:left w:val="none" w:sz="0" w:space="0" w:color="auto"/>
            <w:bottom w:val="none" w:sz="0" w:space="0" w:color="auto"/>
            <w:right w:val="none" w:sz="0" w:space="0" w:color="auto"/>
          </w:divBdr>
          <w:divsChild>
            <w:div w:id="184100748">
              <w:marLeft w:val="0"/>
              <w:marRight w:val="0"/>
              <w:marTop w:val="0"/>
              <w:marBottom w:val="0"/>
              <w:divBdr>
                <w:top w:val="none" w:sz="0" w:space="0" w:color="auto"/>
                <w:left w:val="none" w:sz="0" w:space="0" w:color="auto"/>
                <w:bottom w:val="none" w:sz="0" w:space="0" w:color="auto"/>
                <w:right w:val="none" w:sz="0" w:space="0" w:color="auto"/>
              </w:divBdr>
            </w:div>
          </w:divsChild>
        </w:div>
        <w:div w:id="856503885">
          <w:marLeft w:val="0"/>
          <w:marRight w:val="0"/>
          <w:marTop w:val="0"/>
          <w:marBottom w:val="0"/>
          <w:divBdr>
            <w:top w:val="none" w:sz="0" w:space="0" w:color="auto"/>
            <w:left w:val="none" w:sz="0" w:space="0" w:color="auto"/>
            <w:bottom w:val="none" w:sz="0" w:space="0" w:color="auto"/>
            <w:right w:val="none" w:sz="0" w:space="0" w:color="auto"/>
          </w:divBdr>
          <w:divsChild>
            <w:div w:id="1035959784">
              <w:marLeft w:val="0"/>
              <w:marRight w:val="0"/>
              <w:marTop w:val="0"/>
              <w:marBottom w:val="0"/>
              <w:divBdr>
                <w:top w:val="none" w:sz="0" w:space="0" w:color="auto"/>
                <w:left w:val="none" w:sz="0" w:space="0" w:color="auto"/>
                <w:bottom w:val="none" w:sz="0" w:space="0" w:color="auto"/>
                <w:right w:val="none" w:sz="0" w:space="0" w:color="auto"/>
              </w:divBdr>
            </w:div>
            <w:div w:id="1709379917">
              <w:marLeft w:val="0"/>
              <w:marRight w:val="0"/>
              <w:marTop w:val="0"/>
              <w:marBottom w:val="0"/>
              <w:divBdr>
                <w:top w:val="none" w:sz="0" w:space="0" w:color="auto"/>
                <w:left w:val="none" w:sz="0" w:space="0" w:color="auto"/>
                <w:bottom w:val="none" w:sz="0" w:space="0" w:color="auto"/>
                <w:right w:val="none" w:sz="0" w:space="0" w:color="auto"/>
              </w:divBdr>
            </w:div>
          </w:divsChild>
        </w:div>
        <w:div w:id="506528295">
          <w:marLeft w:val="0"/>
          <w:marRight w:val="0"/>
          <w:marTop w:val="0"/>
          <w:marBottom w:val="0"/>
          <w:divBdr>
            <w:top w:val="none" w:sz="0" w:space="0" w:color="auto"/>
            <w:left w:val="none" w:sz="0" w:space="0" w:color="auto"/>
            <w:bottom w:val="none" w:sz="0" w:space="0" w:color="auto"/>
            <w:right w:val="none" w:sz="0" w:space="0" w:color="auto"/>
          </w:divBdr>
          <w:divsChild>
            <w:div w:id="896822874">
              <w:marLeft w:val="0"/>
              <w:marRight w:val="0"/>
              <w:marTop w:val="0"/>
              <w:marBottom w:val="0"/>
              <w:divBdr>
                <w:top w:val="none" w:sz="0" w:space="0" w:color="auto"/>
                <w:left w:val="none" w:sz="0" w:space="0" w:color="auto"/>
                <w:bottom w:val="none" w:sz="0" w:space="0" w:color="auto"/>
                <w:right w:val="none" w:sz="0" w:space="0" w:color="auto"/>
              </w:divBdr>
            </w:div>
          </w:divsChild>
        </w:div>
        <w:div w:id="1337687152">
          <w:marLeft w:val="0"/>
          <w:marRight w:val="0"/>
          <w:marTop w:val="0"/>
          <w:marBottom w:val="0"/>
          <w:divBdr>
            <w:top w:val="none" w:sz="0" w:space="0" w:color="auto"/>
            <w:left w:val="none" w:sz="0" w:space="0" w:color="auto"/>
            <w:bottom w:val="none" w:sz="0" w:space="0" w:color="auto"/>
            <w:right w:val="none" w:sz="0" w:space="0" w:color="auto"/>
          </w:divBdr>
          <w:divsChild>
            <w:div w:id="719986355">
              <w:marLeft w:val="0"/>
              <w:marRight w:val="0"/>
              <w:marTop w:val="0"/>
              <w:marBottom w:val="0"/>
              <w:divBdr>
                <w:top w:val="none" w:sz="0" w:space="0" w:color="auto"/>
                <w:left w:val="none" w:sz="0" w:space="0" w:color="auto"/>
                <w:bottom w:val="none" w:sz="0" w:space="0" w:color="auto"/>
                <w:right w:val="none" w:sz="0" w:space="0" w:color="auto"/>
              </w:divBdr>
            </w:div>
          </w:divsChild>
        </w:div>
        <w:div w:id="502596811">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
          </w:divsChild>
        </w:div>
        <w:div w:id="1419136181">
          <w:marLeft w:val="0"/>
          <w:marRight w:val="0"/>
          <w:marTop w:val="0"/>
          <w:marBottom w:val="0"/>
          <w:divBdr>
            <w:top w:val="none" w:sz="0" w:space="0" w:color="auto"/>
            <w:left w:val="none" w:sz="0" w:space="0" w:color="auto"/>
            <w:bottom w:val="none" w:sz="0" w:space="0" w:color="auto"/>
            <w:right w:val="none" w:sz="0" w:space="0" w:color="auto"/>
          </w:divBdr>
          <w:divsChild>
            <w:div w:id="1823085441">
              <w:marLeft w:val="0"/>
              <w:marRight w:val="0"/>
              <w:marTop w:val="0"/>
              <w:marBottom w:val="0"/>
              <w:divBdr>
                <w:top w:val="none" w:sz="0" w:space="0" w:color="auto"/>
                <w:left w:val="none" w:sz="0" w:space="0" w:color="auto"/>
                <w:bottom w:val="none" w:sz="0" w:space="0" w:color="auto"/>
                <w:right w:val="none" w:sz="0" w:space="0" w:color="auto"/>
              </w:divBdr>
            </w:div>
            <w:div w:id="1225335620">
              <w:marLeft w:val="0"/>
              <w:marRight w:val="0"/>
              <w:marTop w:val="0"/>
              <w:marBottom w:val="0"/>
              <w:divBdr>
                <w:top w:val="none" w:sz="0" w:space="0" w:color="auto"/>
                <w:left w:val="none" w:sz="0" w:space="0" w:color="auto"/>
                <w:bottom w:val="none" w:sz="0" w:space="0" w:color="auto"/>
                <w:right w:val="none" w:sz="0" w:space="0" w:color="auto"/>
              </w:divBdr>
            </w:div>
            <w:div w:id="166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nfcc.org.uk/our-services/people-programme/core-code-of-ethics/%20Services%20England.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www.westyorksfire.gov.uk/safe-and-well-visi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westyorksfire.gov.uk/sites/default/files/2023-03/WYFRS%20Core%20Values%20June2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C9E539-E9A5-4DE8-8487-111DC35965D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C1B33B86-EECA-43CC-A418-F1E40351551F}">
      <dgm:prSet phldrT="[Text]" custT="1"/>
      <dgm:spPr/>
      <dgm:t>
        <a:bodyPr/>
        <a:lstStyle/>
        <a:p>
          <a:r>
            <a:rPr lang="en-GB" sz="1100"/>
            <a:t>District Commander</a:t>
          </a:r>
        </a:p>
      </dgm:t>
    </dgm:pt>
    <dgm:pt modelId="{957BC3D2-481A-4B73-9B34-B6A4EE1D6A95}" type="parTrans" cxnId="{890F7726-DCDB-47FB-8FDA-CB0E15EB6588}">
      <dgm:prSet/>
      <dgm:spPr/>
      <dgm:t>
        <a:bodyPr/>
        <a:lstStyle/>
        <a:p>
          <a:endParaRPr lang="en-GB"/>
        </a:p>
      </dgm:t>
    </dgm:pt>
    <dgm:pt modelId="{AD3607C1-CC56-4FA9-99E1-20489315506F}" type="sibTrans" cxnId="{890F7726-DCDB-47FB-8FDA-CB0E15EB6588}">
      <dgm:prSet/>
      <dgm:spPr/>
      <dgm:t>
        <a:bodyPr/>
        <a:lstStyle/>
        <a:p>
          <a:endParaRPr lang="en-GB"/>
        </a:p>
      </dgm:t>
    </dgm:pt>
    <dgm:pt modelId="{84DEFB3B-27B4-4915-8720-3F587714873D}">
      <dgm:prSet phldrT="[Text]" custT="1"/>
      <dgm:spPr/>
      <dgm:t>
        <a:bodyPr/>
        <a:lstStyle/>
        <a:p>
          <a:r>
            <a:rPr lang="en-GB" sz="1100"/>
            <a:t>Fire Prevention Officers</a:t>
          </a:r>
        </a:p>
      </dgm:t>
    </dgm:pt>
    <dgm:pt modelId="{0DC4AC79-4BE1-462C-8238-B417CA090040}" type="parTrans" cxnId="{992CD3EE-7C76-4645-8E53-55B90BBA366F}">
      <dgm:prSet/>
      <dgm:spPr/>
      <dgm:t>
        <a:bodyPr/>
        <a:lstStyle/>
        <a:p>
          <a:endParaRPr lang="en-GB"/>
        </a:p>
      </dgm:t>
    </dgm:pt>
    <dgm:pt modelId="{8F9EAA20-8DFF-424F-A0D7-6E038BDE73D1}" type="sibTrans" cxnId="{992CD3EE-7C76-4645-8E53-55B90BBA366F}">
      <dgm:prSet/>
      <dgm:spPr/>
      <dgm:t>
        <a:bodyPr/>
        <a:lstStyle/>
        <a:p>
          <a:endParaRPr lang="en-GB"/>
        </a:p>
      </dgm:t>
    </dgm:pt>
    <dgm:pt modelId="{13F7CF0E-7AA6-4BE9-A28C-975D3AF54E51}">
      <dgm:prSet phldrT="[Text]" custT="1"/>
      <dgm:spPr/>
      <dgm:t>
        <a:bodyPr/>
        <a:lstStyle/>
        <a:p>
          <a:r>
            <a:rPr lang="en-GB" sz="1100"/>
            <a:t>District Prevention Manager</a:t>
          </a:r>
        </a:p>
      </dgm:t>
    </dgm:pt>
    <dgm:pt modelId="{9D1F735F-949D-4673-A518-73EBDF53186F}" type="parTrans" cxnId="{71AF247D-8486-413A-AEAB-060E2641FAA9}">
      <dgm:prSet/>
      <dgm:spPr/>
      <dgm:t>
        <a:bodyPr/>
        <a:lstStyle/>
        <a:p>
          <a:endParaRPr lang="en-GB"/>
        </a:p>
      </dgm:t>
    </dgm:pt>
    <dgm:pt modelId="{7184B863-F84E-46AA-832E-79EDCE58BB87}" type="sibTrans" cxnId="{71AF247D-8486-413A-AEAB-060E2641FAA9}">
      <dgm:prSet/>
      <dgm:spPr/>
      <dgm:t>
        <a:bodyPr/>
        <a:lstStyle/>
        <a:p>
          <a:endParaRPr lang="en-GB"/>
        </a:p>
      </dgm:t>
    </dgm:pt>
    <dgm:pt modelId="{8C98BE4D-CA31-4627-8E7D-E1DF313018FF}" type="pres">
      <dgm:prSet presAssocID="{7AC9E539-E9A5-4DE8-8487-111DC35965D7}" presName="hierChild1" presStyleCnt="0">
        <dgm:presLayoutVars>
          <dgm:chPref val="1"/>
          <dgm:dir/>
          <dgm:animOne val="branch"/>
          <dgm:animLvl val="lvl"/>
          <dgm:resizeHandles/>
        </dgm:presLayoutVars>
      </dgm:prSet>
      <dgm:spPr/>
    </dgm:pt>
    <dgm:pt modelId="{AF307D20-83AD-4C86-8103-0E78B61DC986}" type="pres">
      <dgm:prSet presAssocID="{C1B33B86-EECA-43CC-A418-F1E40351551F}" presName="hierRoot1" presStyleCnt="0"/>
      <dgm:spPr/>
    </dgm:pt>
    <dgm:pt modelId="{D3F045F8-C3DE-421B-A115-36402969243A}" type="pres">
      <dgm:prSet presAssocID="{C1B33B86-EECA-43CC-A418-F1E40351551F}" presName="composite" presStyleCnt="0"/>
      <dgm:spPr/>
    </dgm:pt>
    <dgm:pt modelId="{E0B26FD7-C599-4475-9391-AA04FAEA72E1}" type="pres">
      <dgm:prSet presAssocID="{C1B33B86-EECA-43CC-A418-F1E40351551F}" presName="background" presStyleLbl="node0" presStyleIdx="0" presStyleCnt="1"/>
      <dgm:spPr/>
    </dgm:pt>
    <dgm:pt modelId="{8B8B73A0-6A9A-4896-BFAC-3F9805454D34}" type="pres">
      <dgm:prSet presAssocID="{C1B33B86-EECA-43CC-A418-F1E40351551F}" presName="text" presStyleLbl="fgAcc0" presStyleIdx="0" presStyleCnt="1" custScaleX="139554" custScaleY="94911">
        <dgm:presLayoutVars>
          <dgm:chPref val="3"/>
        </dgm:presLayoutVars>
      </dgm:prSet>
      <dgm:spPr/>
    </dgm:pt>
    <dgm:pt modelId="{DC2C3E43-F50F-4246-9F42-A77BFF35D490}" type="pres">
      <dgm:prSet presAssocID="{C1B33B86-EECA-43CC-A418-F1E40351551F}" presName="hierChild2" presStyleCnt="0"/>
      <dgm:spPr/>
    </dgm:pt>
    <dgm:pt modelId="{07612E6E-4F40-4DE7-9A78-711D361E8C16}" type="pres">
      <dgm:prSet presAssocID="{9D1F735F-949D-4673-A518-73EBDF53186F}" presName="Name10" presStyleLbl="parChTrans1D2" presStyleIdx="0" presStyleCnt="1"/>
      <dgm:spPr/>
    </dgm:pt>
    <dgm:pt modelId="{14DFAE81-3A16-4DDA-B122-CCDB75406B33}" type="pres">
      <dgm:prSet presAssocID="{13F7CF0E-7AA6-4BE9-A28C-975D3AF54E51}" presName="hierRoot2" presStyleCnt="0"/>
      <dgm:spPr/>
    </dgm:pt>
    <dgm:pt modelId="{5251E9E2-8026-4399-B467-24FA6627FEA4}" type="pres">
      <dgm:prSet presAssocID="{13F7CF0E-7AA6-4BE9-A28C-975D3AF54E51}" presName="composite2" presStyleCnt="0"/>
      <dgm:spPr/>
    </dgm:pt>
    <dgm:pt modelId="{5CD80ACB-B67D-4C00-B635-D1B25F955C1E}" type="pres">
      <dgm:prSet presAssocID="{13F7CF0E-7AA6-4BE9-A28C-975D3AF54E51}" presName="background2" presStyleLbl="node2" presStyleIdx="0" presStyleCnt="1"/>
      <dgm:spPr/>
    </dgm:pt>
    <dgm:pt modelId="{5BA00C66-78D8-4EED-9F36-D5A06BF436AF}" type="pres">
      <dgm:prSet presAssocID="{13F7CF0E-7AA6-4BE9-A28C-975D3AF54E51}" presName="text2" presStyleLbl="fgAcc2" presStyleIdx="0" presStyleCnt="1" custScaleX="139765" custScaleY="84172">
        <dgm:presLayoutVars>
          <dgm:chPref val="3"/>
        </dgm:presLayoutVars>
      </dgm:prSet>
      <dgm:spPr/>
    </dgm:pt>
    <dgm:pt modelId="{AC64ACE9-7927-46FF-A066-175B01F37AB1}" type="pres">
      <dgm:prSet presAssocID="{13F7CF0E-7AA6-4BE9-A28C-975D3AF54E51}" presName="hierChild3" presStyleCnt="0"/>
      <dgm:spPr/>
    </dgm:pt>
    <dgm:pt modelId="{CFD58CE5-A3FD-4884-9C75-377616344E82}" type="pres">
      <dgm:prSet presAssocID="{0DC4AC79-4BE1-462C-8238-B417CA090040}" presName="Name17" presStyleLbl="parChTrans1D3" presStyleIdx="0" presStyleCnt="1"/>
      <dgm:spPr/>
    </dgm:pt>
    <dgm:pt modelId="{6FD786C7-53D2-4D9D-8D9E-B5AFB674EE4B}" type="pres">
      <dgm:prSet presAssocID="{84DEFB3B-27B4-4915-8720-3F587714873D}" presName="hierRoot3" presStyleCnt="0"/>
      <dgm:spPr/>
    </dgm:pt>
    <dgm:pt modelId="{9B43662F-A989-4DE0-BA39-162C07B72AFF}" type="pres">
      <dgm:prSet presAssocID="{84DEFB3B-27B4-4915-8720-3F587714873D}" presName="composite3" presStyleCnt="0"/>
      <dgm:spPr/>
    </dgm:pt>
    <dgm:pt modelId="{E25BA5DD-80F2-47B4-9CD6-430E62299499}" type="pres">
      <dgm:prSet presAssocID="{84DEFB3B-27B4-4915-8720-3F587714873D}" presName="background3" presStyleLbl="node3" presStyleIdx="0" presStyleCnt="1"/>
      <dgm:spPr/>
    </dgm:pt>
    <dgm:pt modelId="{85787459-B58B-4D77-B079-21B16F97B6F8}" type="pres">
      <dgm:prSet presAssocID="{84DEFB3B-27B4-4915-8720-3F587714873D}" presName="text3" presStyleLbl="fgAcc3" presStyleIdx="0" presStyleCnt="1">
        <dgm:presLayoutVars>
          <dgm:chPref val="3"/>
        </dgm:presLayoutVars>
      </dgm:prSet>
      <dgm:spPr/>
    </dgm:pt>
    <dgm:pt modelId="{EB24AF81-AF48-4A3D-862C-4563220DDC3C}" type="pres">
      <dgm:prSet presAssocID="{84DEFB3B-27B4-4915-8720-3F587714873D}" presName="hierChild4" presStyleCnt="0"/>
      <dgm:spPr/>
    </dgm:pt>
  </dgm:ptLst>
  <dgm:cxnLst>
    <dgm:cxn modelId="{392BDE0F-A58C-4CA6-B23A-0E030D8C107C}" type="presOf" srcId="{9D1F735F-949D-4673-A518-73EBDF53186F}" destId="{07612E6E-4F40-4DE7-9A78-711D361E8C16}" srcOrd="0" destOrd="0" presId="urn:microsoft.com/office/officeart/2005/8/layout/hierarchy1"/>
    <dgm:cxn modelId="{179DB811-CE09-481E-B7C9-7AD0BE7A6F06}" type="presOf" srcId="{C1B33B86-EECA-43CC-A418-F1E40351551F}" destId="{8B8B73A0-6A9A-4896-BFAC-3F9805454D34}" srcOrd="0" destOrd="0" presId="urn:microsoft.com/office/officeart/2005/8/layout/hierarchy1"/>
    <dgm:cxn modelId="{890F7726-DCDB-47FB-8FDA-CB0E15EB6588}" srcId="{7AC9E539-E9A5-4DE8-8487-111DC35965D7}" destId="{C1B33B86-EECA-43CC-A418-F1E40351551F}" srcOrd="0" destOrd="0" parTransId="{957BC3D2-481A-4B73-9B34-B6A4EE1D6A95}" sibTransId="{AD3607C1-CC56-4FA9-99E1-20489315506F}"/>
    <dgm:cxn modelId="{C881986C-5CE0-4E3F-8F11-65562A922CF6}" type="presOf" srcId="{13F7CF0E-7AA6-4BE9-A28C-975D3AF54E51}" destId="{5BA00C66-78D8-4EED-9F36-D5A06BF436AF}" srcOrd="0" destOrd="0" presId="urn:microsoft.com/office/officeart/2005/8/layout/hierarchy1"/>
    <dgm:cxn modelId="{71AF247D-8486-413A-AEAB-060E2641FAA9}" srcId="{C1B33B86-EECA-43CC-A418-F1E40351551F}" destId="{13F7CF0E-7AA6-4BE9-A28C-975D3AF54E51}" srcOrd="0" destOrd="0" parTransId="{9D1F735F-949D-4673-A518-73EBDF53186F}" sibTransId="{7184B863-F84E-46AA-832E-79EDCE58BB87}"/>
    <dgm:cxn modelId="{009C94B8-468D-4C50-9902-8720E27E587C}" type="presOf" srcId="{84DEFB3B-27B4-4915-8720-3F587714873D}" destId="{85787459-B58B-4D77-B079-21B16F97B6F8}" srcOrd="0" destOrd="0" presId="urn:microsoft.com/office/officeart/2005/8/layout/hierarchy1"/>
    <dgm:cxn modelId="{ACD126BA-CF5A-4313-AAA1-F14DB7F7BD09}" type="presOf" srcId="{0DC4AC79-4BE1-462C-8238-B417CA090040}" destId="{CFD58CE5-A3FD-4884-9C75-377616344E82}" srcOrd="0" destOrd="0" presId="urn:microsoft.com/office/officeart/2005/8/layout/hierarchy1"/>
    <dgm:cxn modelId="{A864E1E2-7C0D-4CD4-BE26-D5A1B4F85EC1}" type="presOf" srcId="{7AC9E539-E9A5-4DE8-8487-111DC35965D7}" destId="{8C98BE4D-CA31-4627-8E7D-E1DF313018FF}" srcOrd="0" destOrd="0" presId="urn:microsoft.com/office/officeart/2005/8/layout/hierarchy1"/>
    <dgm:cxn modelId="{992CD3EE-7C76-4645-8E53-55B90BBA366F}" srcId="{13F7CF0E-7AA6-4BE9-A28C-975D3AF54E51}" destId="{84DEFB3B-27B4-4915-8720-3F587714873D}" srcOrd="0" destOrd="0" parTransId="{0DC4AC79-4BE1-462C-8238-B417CA090040}" sibTransId="{8F9EAA20-8DFF-424F-A0D7-6E038BDE73D1}"/>
    <dgm:cxn modelId="{AB698709-8FC6-4404-987D-6907EFE24724}" type="presParOf" srcId="{8C98BE4D-CA31-4627-8E7D-E1DF313018FF}" destId="{AF307D20-83AD-4C86-8103-0E78B61DC986}" srcOrd="0" destOrd="0" presId="urn:microsoft.com/office/officeart/2005/8/layout/hierarchy1"/>
    <dgm:cxn modelId="{46571B7B-4E01-4E00-9DC4-11A9D96FD133}" type="presParOf" srcId="{AF307D20-83AD-4C86-8103-0E78B61DC986}" destId="{D3F045F8-C3DE-421B-A115-36402969243A}" srcOrd="0" destOrd="0" presId="urn:microsoft.com/office/officeart/2005/8/layout/hierarchy1"/>
    <dgm:cxn modelId="{E7500A41-D78F-4B30-9C7B-181453CBD38E}" type="presParOf" srcId="{D3F045F8-C3DE-421B-A115-36402969243A}" destId="{E0B26FD7-C599-4475-9391-AA04FAEA72E1}" srcOrd="0" destOrd="0" presId="urn:microsoft.com/office/officeart/2005/8/layout/hierarchy1"/>
    <dgm:cxn modelId="{F88B4028-E487-454C-B819-9EB12491DD9C}" type="presParOf" srcId="{D3F045F8-C3DE-421B-A115-36402969243A}" destId="{8B8B73A0-6A9A-4896-BFAC-3F9805454D34}" srcOrd="1" destOrd="0" presId="urn:microsoft.com/office/officeart/2005/8/layout/hierarchy1"/>
    <dgm:cxn modelId="{5E1F5F07-82CF-4BA4-B402-90B52B81A483}" type="presParOf" srcId="{AF307D20-83AD-4C86-8103-0E78B61DC986}" destId="{DC2C3E43-F50F-4246-9F42-A77BFF35D490}" srcOrd="1" destOrd="0" presId="urn:microsoft.com/office/officeart/2005/8/layout/hierarchy1"/>
    <dgm:cxn modelId="{1C09109C-129A-4169-A918-F37E27CFFB42}" type="presParOf" srcId="{DC2C3E43-F50F-4246-9F42-A77BFF35D490}" destId="{07612E6E-4F40-4DE7-9A78-711D361E8C16}" srcOrd="0" destOrd="0" presId="urn:microsoft.com/office/officeart/2005/8/layout/hierarchy1"/>
    <dgm:cxn modelId="{9ED4728B-1EC5-4268-8741-F65C17DA1BF7}" type="presParOf" srcId="{DC2C3E43-F50F-4246-9F42-A77BFF35D490}" destId="{14DFAE81-3A16-4DDA-B122-CCDB75406B33}" srcOrd="1" destOrd="0" presId="urn:microsoft.com/office/officeart/2005/8/layout/hierarchy1"/>
    <dgm:cxn modelId="{FCBEC0F1-1BFB-4259-AB70-F28FFB0743A7}" type="presParOf" srcId="{14DFAE81-3A16-4DDA-B122-CCDB75406B33}" destId="{5251E9E2-8026-4399-B467-24FA6627FEA4}" srcOrd="0" destOrd="0" presId="urn:microsoft.com/office/officeart/2005/8/layout/hierarchy1"/>
    <dgm:cxn modelId="{B541FE1B-3A0C-4720-92BC-A4AA4F2EAD00}" type="presParOf" srcId="{5251E9E2-8026-4399-B467-24FA6627FEA4}" destId="{5CD80ACB-B67D-4C00-B635-D1B25F955C1E}" srcOrd="0" destOrd="0" presId="urn:microsoft.com/office/officeart/2005/8/layout/hierarchy1"/>
    <dgm:cxn modelId="{7876CC39-4731-4296-A17D-5D259CC88788}" type="presParOf" srcId="{5251E9E2-8026-4399-B467-24FA6627FEA4}" destId="{5BA00C66-78D8-4EED-9F36-D5A06BF436AF}" srcOrd="1" destOrd="0" presId="urn:microsoft.com/office/officeart/2005/8/layout/hierarchy1"/>
    <dgm:cxn modelId="{6BD1B37F-A9DA-4B69-BBAE-5571B06B72A4}" type="presParOf" srcId="{14DFAE81-3A16-4DDA-B122-CCDB75406B33}" destId="{AC64ACE9-7927-46FF-A066-175B01F37AB1}" srcOrd="1" destOrd="0" presId="urn:microsoft.com/office/officeart/2005/8/layout/hierarchy1"/>
    <dgm:cxn modelId="{64044E74-DEDE-4CF9-AB19-7FA732B003E3}" type="presParOf" srcId="{AC64ACE9-7927-46FF-A066-175B01F37AB1}" destId="{CFD58CE5-A3FD-4884-9C75-377616344E82}" srcOrd="0" destOrd="0" presId="urn:microsoft.com/office/officeart/2005/8/layout/hierarchy1"/>
    <dgm:cxn modelId="{CCA1AD6D-E3C3-43D5-B670-94C1E9A568E3}" type="presParOf" srcId="{AC64ACE9-7927-46FF-A066-175B01F37AB1}" destId="{6FD786C7-53D2-4D9D-8D9E-B5AFB674EE4B}" srcOrd="1" destOrd="0" presId="urn:microsoft.com/office/officeart/2005/8/layout/hierarchy1"/>
    <dgm:cxn modelId="{32358337-044B-4887-83A4-93EB0C4BE158}" type="presParOf" srcId="{6FD786C7-53D2-4D9D-8D9E-B5AFB674EE4B}" destId="{9B43662F-A989-4DE0-BA39-162C07B72AFF}" srcOrd="0" destOrd="0" presId="urn:microsoft.com/office/officeart/2005/8/layout/hierarchy1"/>
    <dgm:cxn modelId="{17EE301E-C296-41DE-B048-CD624084D2DE}" type="presParOf" srcId="{9B43662F-A989-4DE0-BA39-162C07B72AFF}" destId="{E25BA5DD-80F2-47B4-9CD6-430E62299499}" srcOrd="0" destOrd="0" presId="urn:microsoft.com/office/officeart/2005/8/layout/hierarchy1"/>
    <dgm:cxn modelId="{F8EB3DED-9029-4F97-8770-76FE97E74400}" type="presParOf" srcId="{9B43662F-A989-4DE0-BA39-162C07B72AFF}" destId="{85787459-B58B-4D77-B079-21B16F97B6F8}" srcOrd="1" destOrd="0" presId="urn:microsoft.com/office/officeart/2005/8/layout/hierarchy1"/>
    <dgm:cxn modelId="{5550F8B3-7F91-4453-93D6-7C2539CF36AB}" type="presParOf" srcId="{6FD786C7-53D2-4D9D-8D9E-B5AFB674EE4B}" destId="{EB24AF81-AF48-4A3D-862C-4563220DDC3C}"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D58CE5-A3FD-4884-9C75-377616344E82}">
      <dsp:nvSpPr>
        <dsp:cNvPr id="0" name=""/>
        <dsp:cNvSpPr/>
      </dsp:nvSpPr>
      <dsp:spPr>
        <a:xfrm>
          <a:off x="1378981" y="1181956"/>
          <a:ext cx="91440" cy="240590"/>
        </a:xfrm>
        <a:custGeom>
          <a:avLst/>
          <a:gdLst/>
          <a:ahLst/>
          <a:cxnLst/>
          <a:rect l="0" t="0" r="0" b="0"/>
          <a:pathLst>
            <a:path>
              <a:moveTo>
                <a:pt x="45720" y="0"/>
              </a:moveTo>
              <a:lnTo>
                <a:pt x="45720" y="2405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612E6E-4F40-4DE7-9A78-711D361E8C16}">
      <dsp:nvSpPr>
        <dsp:cNvPr id="0" name=""/>
        <dsp:cNvSpPr/>
      </dsp:nvSpPr>
      <dsp:spPr>
        <a:xfrm>
          <a:off x="1378981" y="499209"/>
          <a:ext cx="91440" cy="240590"/>
        </a:xfrm>
        <a:custGeom>
          <a:avLst/>
          <a:gdLst/>
          <a:ahLst/>
          <a:cxnLst/>
          <a:rect l="0" t="0" r="0" b="0"/>
          <a:pathLst>
            <a:path>
              <a:moveTo>
                <a:pt x="45720" y="0"/>
              </a:moveTo>
              <a:lnTo>
                <a:pt x="45720" y="2405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B26FD7-C599-4475-9391-AA04FAEA72E1}">
      <dsp:nvSpPr>
        <dsp:cNvPr id="0" name=""/>
        <dsp:cNvSpPr/>
      </dsp:nvSpPr>
      <dsp:spPr>
        <a:xfrm>
          <a:off x="847474" y="640"/>
          <a:ext cx="1154455" cy="4985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8B73A0-6A9A-4896-BFAC-3F9805454D34}">
      <dsp:nvSpPr>
        <dsp:cNvPr id="0" name=""/>
        <dsp:cNvSpPr/>
      </dsp:nvSpPr>
      <dsp:spPr>
        <a:xfrm>
          <a:off x="939390" y="87961"/>
          <a:ext cx="1154455" cy="4985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District Commander</a:t>
          </a:r>
        </a:p>
      </dsp:txBody>
      <dsp:txXfrm>
        <a:off x="953993" y="102564"/>
        <a:ext cx="1125249" cy="469362"/>
      </dsp:txXfrm>
    </dsp:sp>
    <dsp:sp modelId="{5CD80ACB-B67D-4C00-B635-D1B25F955C1E}">
      <dsp:nvSpPr>
        <dsp:cNvPr id="0" name=""/>
        <dsp:cNvSpPr/>
      </dsp:nvSpPr>
      <dsp:spPr>
        <a:xfrm>
          <a:off x="846601" y="739800"/>
          <a:ext cx="1156200" cy="44215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BA00C66-78D8-4EED-9F36-D5A06BF436AF}">
      <dsp:nvSpPr>
        <dsp:cNvPr id="0" name=""/>
        <dsp:cNvSpPr/>
      </dsp:nvSpPr>
      <dsp:spPr>
        <a:xfrm>
          <a:off x="938517" y="827120"/>
          <a:ext cx="1156200" cy="44215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District Prevention Manager</a:t>
          </a:r>
        </a:p>
      </dsp:txBody>
      <dsp:txXfrm>
        <a:off x="951467" y="840070"/>
        <a:ext cx="1130300" cy="416256"/>
      </dsp:txXfrm>
    </dsp:sp>
    <dsp:sp modelId="{E25BA5DD-80F2-47B4-9CD6-430E62299499}">
      <dsp:nvSpPr>
        <dsp:cNvPr id="0" name=""/>
        <dsp:cNvSpPr/>
      </dsp:nvSpPr>
      <dsp:spPr>
        <a:xfrm>
          <a:off x="1011078" y="1422547"/>
          <a:ext cx="827246" cy="5253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5787459-B58B-4D77-B079-21B16F97B6F8}">
      <dsp:nvSpPr>
        <dsp:cNvPr id="0" name=""/>
        <dsp:cNvSpPr/>
      </dsp:nvSpPr>
      <dsp:spPr>
        <a:xfrm>
          <a:off x="1102995" y="1509868"/>
          <a:ext cx="827246" cy="52530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Fire Prevention Officers</a:t>
          </a:r>
        </a:p>
      </dsp:txBody>
      <dsp:txXfrm>
        <a:off x="1118381" y="1525254"/>
        <a:ext cx="796474" cy="49452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2" ma:contentTypeDescription="Create a new document." ma:contentTypeScope="" ma:versionID="32b199aa6fdb8a1ebb53200116923ebc">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ea81c9fb44056b9d512897241e72e07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Policy Category" ma:format="Dropdown" ma:internalName="PolicyCategory">
      <xsd:simpleType>
        <xsd:restriction base="dms:Choice">
          <xsd:enumeration value="Choice 1"/>
          <xsd:enumeration value="Choice 2"/>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Type2" ma:format="Dropdown" ma:internalName="PolicyType2">
      <xsd:simpleType>
        <xsd:restriction base="dms:Choice">
          <xsd:enumeration value="Strategy"/>
          <xsd:enumeration value="Policy"/>
          <xsd:enumeration value="Procedure"/>
          <xsd:enumeration value="Guidance"/>
          <xsd:enumeration value="Train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4325d95-35ba-46ca-aaac-778957f5ebb0" xsi:nil="true"/>
    <_dlc_DocId xmlns="64325d95-35ba-46ca-aaac-778957f5ebb0">U4VZSK3Q3Z65-1654811717-87467</_dlc_DocId>
    <_dlc_DocIdUrl xmlns="64325d95-35ba-46ca-aaac-778957f5ebb0">
      <Url>https://westyorkshirefire.sharepoint.com/teams/HR/_layouts/15/DocIdRedir.aspx?ID=U4VZSK3Q3Z65-1654811717-87467</Url>
      <Description>U4VZSK3Q3Z65-1654811717-87467</Description>
    </_dlc_DocIdUrl>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PolicyStatus xmlns="34b6d412-54fa-4bc1-b286-82b73b84dfb9" xsi:nil="true"/>
    <PolicyCategory xmlns="34b6d412-54fa-4bc1-b286-82b73b84dfb9" xsi:nil="true"/>
    <PolicyType2 xmlns="34b6d412-54fa-4bc1-b286-82b73b84dfb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2D868F-FA76-4482-87AA-0BD2A07A4F78}">
  <ds:schemaRefs>
    <ds:schemaRef ds:uri="http://schemas.microsoft.com/sharepoint/events"/>
  </ds:schemaRefs>
</ds:datastoreItem>
</file>

<file path=customXml/itemProps2.xml><?xml version="1.0" encoding="utf-8"?>
<ds:datastoreItem xmlns:ds="http://schemas.openxmlformats.org/officeDocument/2006/customXml" ds:itemID="{E2C885C4-7548-4197-B48F-0D279C787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4.xml><?xml version="1.0" encoding="utf-8"?>
<ds:datastoreItem xmlns:ds="http://schemas.openxmlformats.org/officeDocument/2006/customXml" ds:itemID="{81379073-FC50-4688-B478-F58A352DACF9}">
  <ds:schemaRefs>
    <ds:schemaRef ds:uri="http://www.w3.org/XML/1998/namespace"/>
    <ds:schemaRef ds:uri="http://purl.org/dc/terms/"/>
    <ds:schemaRef ds:uri="http://purl.org/dc/elements/1.1/"/>
    <ds:schemaRef ds:uri="http://schemas.openxmlformats.org/package/2006/metadata/core-properties"/>
    <ds:schemaRef ds:uri="51e1c5da-9b98-4f9f-8755-b4d4742b5600"/>
    <ds:schemaRef ds:uri="http://schemas.microsoft.com/office/2006/documentManagement/types"/>
    <ds:schemaRef ds:uri="http://purl.org/dc/dcmitype/"/>
    <ds:schemaRef ds:uri="a369b944-cd05-466b-9b30-a282a1dce3de"/>
    <ds:schemaRef ds:uri="http://schemas.microsoft.com/office/infopath/2007/PartnerControls"/>
    <ds:schemaRef ds:uri="0e1347b3-886a-47d9-96d3-46798dcd5b48"/>
    <ds:schemaRef ds:uri="http://schemas.microsoft.com/office/2006/metadata/properties"/>
    <ds:schemaRef ds:uri="64325d95-35ba-46ca-aaac-778957f5ebb0"/>
    <ds:schemaRef ds:uri="34b6d412-54fa-4bc1-b286-82b73b84dfb9"/>
  </ds:schemaRefs>
</ds:datastoreItem>
</file>

<file path=customXml/itemProps5.xml><?xml version="1.0" encoding="utf-8"?>
<ds:datastoreItem xmlns:ds="http://schemas.openxmlformats.org/officeDocument/2006/customXml" ds:itemID="{EF81D1D8-F56C-4E00-8DB9-4E959AEDBF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3</TotalTime>
  <Pages>3</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Amy Marshall</cp:lastModifiedBy>
  <cp:revision>4</cp:revision>
  <dcterms:created xsi:type="dcterms:W3CDTF">2024-09-13T10:00:00Z</dcterms:created>
  <dcterms:modified xsi:type="dcterms:W3CDTF">2024-09-16T09:57:00Z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_dlc_DocIdItemGuid">
    <vt:lpwstr>b982e2ee-0c70-480f-bb85-80246b29e503</vt:lpwstr>
  </property>
  <property fmtid="{D5CDD505-2E9C-101B-9397-08002B2CF9AE}" pid="13" name="JobDescriptions">
    <vt:lpwstr>1020;#JobDescriptions|8bb9be32-31c0-40dc-91dc-cae3788c5e0a</vt:lpwstr>
  </property>
</Properties>
</file>